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9D" w:rsidRDefault="0043149D" w:rsidP="0043149D">
      <w:pPr>
        <w:spacing w:after="0"/>
        <w:jc w:val="center"/>
        <w:rPr>
          <w:rFonts w:ascii="Times New Roman" w:hAnsi="Times New Roman"/>
          <w:b/>
          <w:sz w:val="24"/>
          <w:szCs w:val="24"/>
        </w:rPr>
      </w:pPr>
      <w:bookmarkStart w:id="0" w:name="_GoBack"/>
      <w:bookmarkEnd w:id="0"/>
      <w:proofErr w:type="gramStart"/>
      <w:r>
        <w:rPr>
          <w:rFonts w:ascii="Times New Roman" w:hAnsi="Times New Roman"/>
          <w:b/>
          <w:sz w:val="24"/>
          <w:szCs w:val="24"/>
        </w:rPr>
        <w:t>RESOLUTION NO.</w:t>
      </w:r>
      <w:proofErr w:type="gramEnd"/>
      <w:r>
        <w:rPr>
          <w:rFonts w:ascii="Times New Roman" w:hAnsi="Times New Roman"/>
          <w:b/>
          <w:sz w:val="24"/>
          <w:szCs w:val="24"/>
        </w:rPr>
        <w:t xml:space="preserve"> </w:t>
      </w:r>
    </w:p>
    <w:p w:rsidR="0043149D" w:rsidRDefault="0043149D" w:rsidP="0043149D">
      <w:pPr>
        <w:spacing w:after="0"/>
        <w:rPr>
          <w:rFonts w:ascii="Times New Roman" w:hAnsi="Times New Roman"/>
          <w:b/>
          <w:sz w:val="24"/>
          <w:szCs w:val="24"/>
        </w:rPr>
      </w:pPr>
    </w:p>
    <w:p w:rsidR="0043149D" w:rsidRDefault="0043149D" w:rsidP="0043149D">
      <w:pPr>
        <w:spacing w:after="0"/>
        <w:jc w:val="center"/>
        <w:rPr>
          <w:rFonts w:ascii="Times New Roman" w:hAnsi="Times New Roman"/>
          <w:b/>
          <w:sz w:val="24"/>
          <w:szCs w:val="24"/>
        </w:rPr>
      </w:pPr>
      <w:r>
        <w:rPr>
          <w:rFonts w:ascii="Times New Roman" w:hAnsi="Times New Roman"/>
          <w:b/>
          <w:sz w:val="24"/>
          <w:szCs w:val="24"/>
        </w:rPr>
        <w:t>BOARD OF COUNTY COMMISSIONERS</w:t>
      </w:r>
    </w:p>
    <w:p w:rsidR="0043149D" w:rsidRDefault="0043149D" w:rsidP="0043149D">
      <w:pPr>
        <w:spacing w:after="0"/>
        <w:jc w:val="center"/>
        <w:rPr>
          <w:rFonts w:ascii="Times New Roman" w:hAnsi="Times New Roman"/>
          <w:sz w:val="24"/>
          <w:szCs w:val="24"/>
        </w:rPr>
      </w:pPr>
      <w:r>
        <w:rPr>
          <w:rFonts w:ascii="Times New Roman" w:hAnsi="Times New Roman"/>
          <w:b/>
          <w:sz w:val="24"/>
          <w:szCs w:val="24"/>
        </w:rPr>
        <w:t>COUNTY OF EL PASO, STATE OF COLORADO</w:t>
      </w:r>
    </w:p>
    <w:p w:rsidR="0043149D" w:rsidRDefault="0043149D" w:rsidP="00C41F40">
      <w:pPr>
        <w:pStyle w:val="Heading1"/>
        <w:ind w:left="177" w:right="181"/>
        <w:jc w:val="center"/>
      </w:pPr>
    </w:p>
    <w:p w:rsidR="00C41F40" w:rsidRPr="00FE5A8E" w:rsidRDefault="00C41F40" w:rsidP="00C41F40">
      <w:pPr>
        <w:pStyle w:val="Heading1"/>
        <w:ind w:left="177" w:right="181"/>
        <w:jc w:val="center"/>
      </w:pPr>
      <w:r w:rsidRPr="00FE5A8E">
        <w:t>RESOLUTION ADOPTING A POLICY FOR THE REVIEW OF REQUESTS FOR USE OF COUNTY TAX INCREMENT FINANCING IN NEW, AMENDED OR MODIFIED URBAN RENEWAL PLANS</w:t>
      </w:r>
    </w:p>
    <w:p w:rsidR="00C41F40" w:rsidRPr="00FE5A8E" w:rsidRDefault="00C41F40" w:rsidP="00C41F40">
      <w:pPr>
        <w:spacing w:after="0" w:line="240" w:lineRule="auto"/>
        <w:rPr>
          <w:rFonts w:ascii="Times New Roman" w:hAnsi="Times New Roman" w:cs="Times New Roman"/>
          <w:sz w:val="24"/>
          <w:szCs w:val="24"/>
        </w:rPr>
      </w:pP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sidRPr="006C5A0E">
        <w:rPr>
          <w:rFonts w:ascii="Times New Roman" w:hAnsi="Times New Roman" w:cs="Times New Roman"/>
          <w:sz w:val="24"/>
          <w:szCs w:val="24"/>
        </w:rPr>
        <w:t xml:space="preserve"> House Bill 15-1348 </w:t>
      </w:r>
      <w:r>
        <w:rPr>
          <w:rFonts w:ascii="Times New Roman" w:hAnsi="Times New Roman" w:cs="Times New Roman"/>
          <w:sz w:val="24"/>
          <w:szCs w:val="24"/>
        </w:rPr>
        <w:t>(</w:t>
      </w:r>
      <w:r w:rsidRPr="006C5A0E">
        <w:rPr>
          <w:rFonts w:ascii="Times New Roman" w:hAnsi="Times New Roman" w:cs="Times New Roman"/>
          <w:sz w:val="24"/>
          <w:szCs w:val="24"/>
        </w:rPr>
        <w:t>the Urban Redevelopment Fairness Act</w:t>
      </w:r>
      <w:r>
        <w:rPr>
          <w:rFonts w:ascii="Times New Roman" w:hAnsi="Times New Roman" w:cs="Times New Roman"/>
          <w:sz w:val="24"/>
          <w:szCs w:val="24"/>
        </w:rPr>
        <w:t>)</w:t>
      </w:r>
      <w:r w:rsidRPr="006C5A0E">
        <w:rPr>
          <w:rFonts w:ascii="Times New Roman" w:hAnsi="Times New Roman" w:cs="Times New Roman"/>
          <w:sz w:val="24"/>
          <w:szCs w:val="24"/>
        </w:rPr>
        <w:t xml:space="preserve"> amended C.R.S. §§ 31-25-101, </w:t>
      </w:r>
      <w:r w:rsidRPr="00D81AF3">
        <w:rPr>
          <w:rFonts w:ascii="Times New Roman" w:hAnsi="Times New Roman" w:cs="Times New Roman"/>
          <w:i/>
          <w:sz w:val="24"/>
          <w:szCs w:val="24"/>
        </w:rPr>
        <w:t>et seq</w:t>
      </w:r>
      <w:r>
        <w:rPr>
          <w:rFonts w:ascii="Times New Roman" w:hAnsi="Times New Roman" w:cs="Times New Roman"/>
          <w:sz w:val="24"/>
          <w:szCs w:val="24"/>
        </w:rPr>
        <w:t xml:space="preserve">. thereby </w:t>
      </w:r>
      <w:r w:rsidRPr="006C5A0E">
        <w:rPr>
          <w:rFonts w:ascii="Times New Roman" w:hAnsi="Times New Roman" w:cs="Times New Roman"/>
          <w:sz w:val="24"/>
          <w:szCs w:val="24"/>
        </w:rPr>
        <w:t>provid</w:t>
      </w:r>
      <w:r>
        <w:rPr>
          <w:rFonts w:ascii="Times New Roman" w:hAnsi="Times New Roman" w:cs="Times New Roman"/>
          <w:sz w:val="24"/>
          <w:szCs w:val="24"/>
        </w:rPr>
        <w:t>ing</w:t>
      </w:r>
      <w:r w:rsidRPr="006C5A0E">
        <w:rPr>
          <w:rFonts w:ascii="Times New Roman" w:hAnsi="Times New Roman" w:cs="Times New Roman"/>
          <w:sz w:val="24"/>
          <w:szCs w:val="24"/>
        </w:rPr>
        <w:t xml:space="preserve"> additional participation and review authority for counties, special districts, and school districts as it pertains to all urban renewal plans created on or after January 1, 2016, </w:t>
      </w:r>
      <w:r>
        <w:rPr>
          <w:rFonts w:ascii="Times New Roman" w:hAnsi="Times New Roman" w:cs="Times New Roman"/>
          <w:sz w:val="24"/>
          <w:szCs w:val="24"/>
        </w:rPr>
        <w:t>and</w:t>
      </w:r>
      <w:r w:rsidRPr="006C5A0E">
        <w:rPr>
          <w:rFonts w:ascii="Times New Roman" w:hAnsi="Times New Roman" w:cs="Times New Roman"/>
          <w:sz w:val="24"/>
          <w:szCs w:val="24"/>
        </w:rPr>
        <w:t xml:space="preserve"> any existing urban renewal plan that is amended or modified on or after January 1, 2016; and</w:t>
      </w:r>
    </w:p>
    <w:p w:rsidR="00C41F40" w:rsidRPr="006C5A0E" w:rsidRDefault="00C41F40" w:rsidP="00C41F40">
      <w:pPr>
        <w:tabs>
          <w:tab w:val="left" w:pos="36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sidRPr="006C5A0E">
        <w:rPr>
          <w:rFonts w:ascii="Times New Roman" w:hAnsi="Times New Roman" w:cs="Times New Roman"/>
          <w:sz w:val="24"/>
          <w:szCs w:val="24"/>
        </w:rPr>
        <w:t xml:space="preserve"> C.R.S. § 31-25-104(2)(a)(I), as amended, states that </w:t>
      </w:r>
      <w:r>
        <w:rPr>
          <w:rFonts w:ascii="Times New Roman" w:hAnsi="Times New Roman" w:cs="Times New Roman"/>
          <w:sz w:val="24"/>
          <w:szCs w:val="24"/>
        </w:rPr>
        <w:t>“an [urban renewal] authority consists of thirteen commissioners…[and] [i]</w:t>
      </w:r>
      <w:r w:rsidRPr="006C5A0E">
        <w:rPr>
          <w:rFonts w:ascii="Times New Roman" w:hAnsi="Times New Roman" w:cs="Times New Roman"/>
          <w:sz w:val="24"/>
          <w:szCs w:val="24"/>
        </w:rPr>
        <w:t>n order to represent the collective interests of the county and all taxing bodies levying a mill levy in one or more urban renewal areas managed by [the urban renewal] authority…one such commissioner on the authority must be appointed by the board of county commissioners of the county in which the territorial boundaries of the urban renewal authority area are located;”</w:t>
      </w:r>
      <w:r>
        <w:rPr>
          <w:rFonts w:ascii="Times New Roman" w:hAnsi="Times New Roman" w:cs="Times New Roman"/>
          <w:sz w:val="24"/>
          <w:szCs w:val="24"/>
        </w:rPr>
        <w:t xml:space="preserve"> </w:t>
      </w:r>
      <w:r w:rsidRPr="006C5A0E">
        <w:rPr>
          <w:rFonts w:ascii="Times New Roman" w:hAnsi="Times New Roman" w:cs="Times New Roman"/>
          <w:sz w:val="24"/>
          <w:szCs w:val="24"/>
        </w:rPr>
        <w:t>and</w:t>
      </w:r>
    </w:p>
    <w:p w:rsidR="00C41F40" w:rsidRPr="006C5A0E" w:rsidRDefault="00C41F40" w:rsidP="00C41F40">
      <w:pPr>
        <w:spacing w:after="0" w:line="240" w:lineRule="auto"/>
        <w:jc w:val="both"/>
        <w:rPr>
          <w:rFonts w:ascii="Times New Roman" w:hAnsi="Times New Roman" w:cs="Times New Roman"/>
          <w:sz w:val="24"/>
          <w:szCs w:val="24"/>
        </w:rPr>
      </w:pP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sidRPr="006C5A0E">
        <w:rPr>
          <w:rFonts w:ascii="Times New Roman" w:hAnsi="Times New Roman" w:cs="Times New Roman"/>
          <w:sz w:val="24"/>
          <w:szCs w:val="24"/>
        </w:rPr>
        <w:t xml:space="preserve"> C.R.S. § 31-25-107(9.5</w:t>
      </w:r>
      <w:proofErr w:type="gramStart"/>
      <w:r w:rsidRPr="006C5A0E">
        <w:rPr>
          <w:rFonts w:ascii="Times New Roman" w:hAnsi="Times New Roman" w:cs="Times New Roman"/>
          <w:sz w:val="24"/>
          <w:szCs w:val="24"/>
        </w:rPr>
        <w:t>)(</w:t>
      </w:r>
      <w:proofErr w:type="gramEnd"/>
      <w:r w:rsidRPr="006C5A0E">
        <w:rPr>
          <w:rFonts w:ascii="Times New Roman" w:hAnsi="Times New Roman" w:cs="Times New Roman"/>
          <w:sz w:val="24"/>
          <w:szCs w:val="24"/>
        </w:rPr>
        <w:t>a) states, “</w:t>
      </w:r>
      <w:r>
        <w:rPr>
          <w:rFonts w:ascii="Times New Roman" w:hAnsi="Times New Roman" w:cs="Times New Roman"/>
          <w:sz w:val="24"/>
          <w:szCs w:val="24"/>
        </w:rPr>
        <w:t>[</w:t>
      </w:r>
      <w:r w:rsidRPr="006C5A0E">
        <w:rPr>
          <w:rFonts w:ascii="Times New Roman" w:hAnsi="Times New Roman" w:cs="Times New Roman"/>
          <w:sz w:val="24"/>
          <w:szCs w:val="24"/>
        </w:rPr>
        <w:t>b</w:t>
      </w:r>
      <w:r>
        <w:rPr>
          <w:rFonts w:ascii="Times New Roman" w:hAnsi="Times New Roman" w:cs="Times New Roman"/>
          <w:sz w:val="24"/>
          <w:szCs w:val="24"/>
        </w:rPr>
        <w:t>]</w:t>
      </w:r>
      <w:proofErr w:type="spellStart"/>
      <w:r w:rsidRPr="006C5A0E">
        <w:rPr>
          <w:rFonts w:ascii="Times New Roman" w:hAnsi="Times New Roman" w:cs="Times New Roman"/>
          <w:sz w:val="24"/>
          <w:szCs w:val="24"/>
        </w:rPr>
        <w:t>efore</w:t>
      </w:r>
      <w:proofErr w:type="spellEnd"/>
      <w:r w:rsidRPr="006C5A0E">
        <w:rPr>
          <w:rFonts w:ascii="Times New Roman" w:hAnsi="Times New Roman" w:cs="Times New Roman"/>
          <w:sz w:val="24"/>
          <w:szCs w:val="24"/>
        </w:rPr>
        <w:t xml:space="preserve"> any urban renewal plan containing any tax allocation provisions that allocates any taxes of any taxing entity other than the municipality may be approved b</w:t>
      </w:r>
      <w:r>
        <w:rPr>
          <w:rFonts w:ascii="Times New Roman" w:hAnsi="Times New Roman" w:cs="Times New Roman"/>
          <w:sz w:val="24"/>
          <w:szCs w:val="24"/>
        </w:rPr>
        <w:t>y the municipal governing body…</w:t>
      </w:r>
      <w:r w:rsidRPr="006C5A0E">
        <w:rPr>
          <w:rFonts w:ascii="Times New Roman" w:hAnsi="Times New Roman" w:cs="Times New Roman"/>
          <w:sz w:val="24"/>
          <w:szCs w:val="24"/>
        </w:rPr>
        <w:t>representatives of the authority and the governing body of each taxing entity shall then meet and attempt to negotiate an agreement governing the sharing of incremental property tax revenue allocated to the special fund of the authority;” and</w:t>
      </w:r>
    </w:p>
    <w:p w:rsidR="00C41F40" w:rsidRPr="006C5A0E" w:rsidRDefault="00C41F40" w:rsidP="00C41F40">
      <w:pPr>
        <w:spacing w:after="0" w:line="240" w:lineRule="auto"/>
        <w:jc w:val="both"/>
        <w:rPr>
          <w:rFonts w:ascii="Times New Roman" w:hAnsi="Times New Roman" w:cs="Times New Roman"/>
          <w:sz w:val="24"/>
          <w:szCs w:val="24"/>
        </w:rPr>
      </w:pP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sidRPr="006C5A0E">
        <w:rPr>
          <w:rFonts w:ascii="Times New Roman" w:hAnsi="Times New Roman" w:cs="Times New Roman"/>
          <w:sz w:val="24"/>
          <w:szCs w:val="24"/>
        </w:rPr>
        <w:t xml:space="preserve"> Senate Bill 16-177, </w:t>
      </w:r>
      <w:r>
        <w:rPr>
          <w:rFonts w:ascii="Times New Roman" w:hAnsi="Times New Roman" w:cs="Times New Roman"/>
          <w:sz w:val="24"/>
          <w:szCs w:val="24"/>
        </w:rPr>
        <w:t>“[</w:t>
      </w:r>
      <w:r w:rsidRPr="006C5A0E">
        <w:rPr>
          <w:rFonts w:ascii="Times New Roman" w:hAnsi="Times New Roman" w:cs="Times New Roman"/>
          <w:sz w:val="24"/>
          <w:szCs w:val="24"/>
        </w:rPr>
        <w:t>c</w:t>
      </w:r>
      <w:r>
        <w:rPr>
          <w:rFonts w:ascii="Times New Roman" w:hAnsi="Times New Roman" w:cs="Times New Roman"/>
          <w:sz w:val="24"/>
          <w:szCs w:val="24"/>
        </w:rPr>
        <w:t>]</w:t>
      </w:r>
      <w:proofErr w:type="spellStart"/>
      <w:r w:rsidRPr="006C5A0E">
        <w:rPr>
          <w:rFonts w:ascii="Times New Roman" w:hAnsi="Times New Roman" w:cs="Times New Roman"/>
          <w:sz w:val="24"/>
          <w:szCs w:val="24"/>
        </w:rPr>
        <w:t>oncerning</w:t>
      </w:r>
      <w:proofErr w:type="spellEnd"/>
      <w:r w:rsidRPr="006C5A0E">
        <w:rPr>
          <w:rFonts w:ascii="Times New Roman" w:hAnsi="Times New Roman" w:cs="Times New Roman"/>
          <w:sz w:val="24"/>
          <w:szCs w:val="24"/>
        </w:rPr>
        <w:t xml:space="preserve"> technical modifications to legislation enacted in 2015 to promote an equitable financial contribution among affected public bodies in connection with urban redevelopment projects allocating tax revenues</w:t>
      </w:r>
      <w:r>
        <w:rPr>
          <w:rFonts w:ascii="Times New Roman" w:hAnsi="Times New Roman" w:cs="Times New Roman"/>
          <w:sz w:val="24"/>
          <w:szCs w:val="24"/>
        </w:rPr>
        <w:t xml:space="preserve">,” effected a change in law to allow urban renewal plans to request that a board of county commissioners of a </w:t>
      </w:r>
      <w:r w:rsidRPr="006C5A0E">
        <w:rPr>
          <w:rFonts w:ascii="Times New Roman" w:hAnsi="Times New Roman" w:cs="Times New Roman"/>
          <w:sz w:val="24"/>
          <w:szCs w:val="24"/>
        </w:rPr>
        <w:t>county</w:t>
      </w:r>
      <w:r>
        <w:rPr>
          <w:rFonts w:ascii="Times New Roman" w:hAnsi="Times New Roman" w:cs="Times New Roman"/>
          <w:sz w:val="24"/>
          <w:szCs w:val="24"/>
        </w:rPr>
        <w:t xml:space="preserve"> consider allocating</w:t>
      </w:r>
      <w:r w:rsidRPr="006C5A0E">
        <w:rPr>
          <w:rFonts w:ascii="Times New Roman" w:hAnsi="Times New Roman" w:cs="Times New Roman"/>
          <w:sz w:val="24"/>
          <w:szCs w:val="24"/>
        </w:rPr>
        <w:t xml:space="preserve"> a portion or all of a county’s sales tax increment imposed in the urban renewal area to fund public improvements</w:t>
      </w:r>
      <w:r>
        <w:rPr>
          <w:rFonts w:ascii="Times New Roman" w:hAnsi="Times New Roman" w:cs="Times New Roman"/>
          <w:sz w:val="24"/>
          <w:szCs w:val="24"/>
        </w:rPr>
        <w:t>, which a board of county commissioners may consider or reject in its sole discretion</w:t>
      </w:r>
      <w:r w:rsidRPr="006C5A0E">
        <w:rPr>
          <w:rFonts w:ascii="Times New Roman" w:hAnsi="Times New Roman" w:cs="Times New Roman"/>
          <w:sz w:val="24"/>
          <w:szCs w:val="24"/>
        </w:rPr>
        <w:t xml:space="preserve">; and </w:t>
      </w:r>
    </w:p>
    <w:p w:rsidR="00C41F40" w:rsidRPr="006C5A0E" w:rsidRDefault="00C41F40" w:rsidP="00C41F40">
      <w:pPr>
        <w:spacing w:after="0" w:line="240" w:lineRule="auto"/>
        <w:jc w:val="both"/>
        <w:rPr>
          <w:rFonts w:ascii="Times New Roman" w:hAnsi="Times New Roman" w:cs="Times New Roman"/>
          <w:sz w:val="24"/>
          <w:szCs w:val="24"/>
        </w:rPr>
      </w:pP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sidRPr="006C5A0E">
        <w:rPr>
          <w:rFonts w:ascii="Times New Roman" w:hAnsi="Times New Roman" w:cs="Times New Roman"/>
          <w:sz w:val="24"/>
          <w:szCs w:val="24"/>
        </w:rPr>
        <w:t xml:space="preserve"> </w:t>
      </w:r>
      <w:r>
        <w:rPr>
          <w:rFonts w:ascii="Times New Roman" w:hAnsi="Times New Roman" w:cs="Times New Roman"/>
          <w:sz w:val="24"/>
          <w:szCs w:val="24"/>
        </w:rPr>
        <w:t>i</w:t>
      </w:r>
      <w:r w:rsidRPr="006C5A0E">
        <w:rPr>
          <w:rFonts w:ascii="Times New Roman" w:hAnsi="Times New Roman" w:cs="Times New Roman"/>
          <w:sz w:val="24"/>
          <w:szCs w:val="24"/>
        </w:rPr>
        <w:t>t is in the interest of El Paso County to support efforts to rehabilitate blighted areas within the County, including through the u</w:t>
      </w:r>
      <w:r>
        <w:rPr>
          <w:rFonts w:ascii="Times New Roman" w:hAnsi="Times New Roman" w:cs="Times New Roman"/>
          <w:sz w:val="24"/>
          <w:szCs w:val="24"/>
        </w:rPr>
        <w:t xml:space="preserve">se of tax increment financing, </w:t>
      </w:r>
      <w:r w:rsidRPr="006C5A0E">
        <w:rPr>
          <w:rFonts w:ascii="Times New Roman" w:hAnsi="Times New Roman" w:cs="Times New Roman"/>
          <w:sz w:val="24"/>
          <w:szCs w:val="24"/>
        </w:rPr>
        <w:t>so long as those rehabilitation efforts have an advantageous effect on the County; and</w:t>
      </w:r>
    </w:p>
    <w:p w:rsidR="00C41F40" w:rsidRPr="006C5A0E" w:rsidRDefault="00C41F40" w:rsidP="00C41F40">
      <w:pPr>
        <w:spacing w:after="0" w:line="240" w:lineRule="auto"/>
        <w:jc w:val="both"/>
        <w:rPr>
          <w:rFonts w:ascii="Times New Roman" w:hAnsi="Times New Roman" w:cs="Times New Roman"/>
          <w:sz w:val="24"/>
          <w:szCs w:val="24"/>
        </w:rPr>
      </w:pP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sidRPr="006C5A0E">
        <w:rPr>
          <w:rFonts w:ascii="Times New Roman" w:hAnsi="Times New Roman" w:cs="Times New Roman"/>
          <w:sz w:val="24"/>
          <w:szCs w:val="24"/>
        </w:rPr>
        <w:t xml:space="preserve"> the Board </w:t>
      </w:r>
      <w:r>
        <w:rPr>
          <w:rFonts w:ascii="Times New Roman" w:hAnsi="Times New Roman" w:cs="Times New Roman"/>
          <w:sz w:val="24"/>
          <w:szCs w:val="24"/>
        </w:rPr>
        <w:t>seeks to</w:t>
      </w:r>
      <w:r w:rsidRPr="006C5A0E">
        <w:rPr>
          <w:rFonts w:ascii="Times New Roman" w:hAnsi="Times New Roman" w:cs="Times New Roman"/>
          <w:sz w:val="24"/>
          <w:szCs w:val="24"/>
        </w:rPr>
        <w:t xml:space="preserve"> enact a policy for the review of all requests for use of county tax increment financing in new, amended or modified urban renewal plans; and</w:t>
      </w:r>
    </w:p>
    <w:p w:rsidR="00C41F40" w:rsidRPr="006C5A0E" w:rsidRDefault="00C41F40" w:rsidP="00C41F40">
      <w:pPr>
        <w:spacing w:after="0" w:line="240" w:lineRule="auto"/>
        <w:jc w:val="both"/>
        <w:rPr>
          <w:rFonts w:ascii="Times New Roman" w:hAnsi="Times New Roman" w:cs="Times New Roman"/>
          <w:sz w:val="24"/>
          <w:szCs w:val="24"/>
        </w:rPr>
      </w:pPr>
    </w:p>
    <w:p w:rsidR="00C41F40" w:rsidRPr="006C5A0E" w:rsidRDefault="00C41F40" w:rsidP="00C41F40">
      <w:pPr>
        <w:spacing w:after="0" w:line="240" w:lineRule="auto"/>
        <w:jc w:val="both"/>
        <w:rPr>
          <w:rFonts w:ascii="Times New Roman" w:hAnsi="Times New Roman" w:cs="Times New Roman"/>
          <w:sz w:val="24"/>
          <w:szCs w:val="24"/>
        </w:rPr>
      </w:pPr>
      <w:r w:rsidRPr="0043149D">
        <w:rPr>
          <w:rFonts w:ascii="Times New Roman" w:hAnsi="Times New Roman" w:cs="Times New Roman"/>
          <w:b/>
          <w:sz w:val="24"/>
          <w:szCs w:val="24"/>
        </w:rPr>
        <w:t>WHEREAS,</w:t>
      </w:r>
      <w:r>
        <w:rPr>
          <w:rFonts w:ascii="Times New Roman" w:hAnsi="Times New Roman" w:cs="Times New Roman"/>
          <w:sz w:val="24"/>
          <w:szCs w:val="24"/>
        </w:rPr>
        <w:t xml:space="preserve"> the Board seeks to establish an Urban Renewal Review Committee made up of County staff </w:t>
      </w:r>
      <w:r w:rsidRPr="006C5A0E">
        <w:rPr>
          <w:rFonts w:ascii="Times New Roman" w:hAnsi="Times New Roman" w:cs="Times New Roman"/>
          <w:sz w:val="24"/>
          <w:szCs w:val="24"/>
        </w:rPr>
        <w:t xml:space="preserve">to review all new, amended, or modified urban renewal plans within El Paso </w:t>
      </w:r>
      <w:r w:rsidRPr="006C5A0E">
        <w:rPr>
          <w:rFonts w:ascii="Times New Roman" w:hAnsi="Times New Roman" w:cs="Times New Roman"/>
          <w:sz w:val="24"/>
          <w:szCs w:val="24"/>
        </w:rPr>
        <w:lastRenderedPageBreak/>
        <w:t>County that propose the use of County property and</w:t>
      </w:r>
      <w:r>
        <w:rPr>
          <w:rFonts w:ascii="Times New Roman" w:hAnsi="Times New Roman" w:cs="Times New Roman"/>
          <w:sz w:val="24"/>
          <w:szCs w:val="24"/>
        </w:rPr>
        <w:t>/or</w:t>
      </w:r>
      <w:r w:rsidRPr="006C5A0E">
        <w:rPr>
          <w:rFonts w:ascii="Times New Roman" w:hAnsi="Times New Roman" w:cs="Times New Roman"/>
          <w:sz w:val="24"/>
          <w:szCs w:val="24"/>
        </w:rPr>
        <w:t xml:space="preserve"> sales tax</w:t>
      </w:r>
      <w:r>
        <w:rPr>
          <w:rFonts w:ascii="Times New Roman" w:hAnsi="Times New Roman" w:cs="Times New Roman"/>
          <w:sz w:val="24"/>
          <w:szCs w:val="24"/>
        </w:rPr>
        <w:t xml:space="preserve"> through tax incremental financing</w:t>
      </w:r>
      <w:r w:rsidRPr="006C5A0E">
        <w:rPr>
          <w:rFonts w:ascii="Times New Roman" w:hAnsi="Times New Roman" w:cs="Times New Roman"/>
          <w:sz w:val="24"/>
          <w:szCs w:val="24"/>
        </w:rPr>
        <w:t xml:space="preserve"> </w:t>
      </w:r>
      <w:r>
        <w:rPr>
          <w:rFonts w:ascii="Times New Roman" w:hAnsi="Times New Roman" w:cs="Times New Roman"/>
          <w:sz w:val="24"/>
          <w:szCs w:val="24"/>
        </w:rPr>
        <w:t xml:space="preserve">in order to assist the Board in its decision-making process.  </w:t>
      </w:r>
    </w:p>
    <w:p w:rsidR="00C41F40" w:rsidRPr="006C5A0E" w:rsidRDefault="00C41F40" w:rsidP="00C41F40">
      <w:pPr>
        <w:spacing w:after="0" w:line="240" w:lineRule="auto"/>
        <w:jc w:val="both"/>
        <w:rPr>
          <w:rFonts w:ascii="Times New Roman" w:hAnsi="Times New Roman" w:cs="Times New Roman"/>
          <w:sz w:val="24"/>
          <w:szCs w:val="24"/>
        </w:rPr>
      </w:pPr>
    </w:p>
    <w:p w:rsidR="00C41F40" w:rsidRPr="006C5A0E" w:rsidRDefault="00C41F40" w:rsidP="00C41F40">
      <w:pPr>
        <w:pStyle w:val="Default"/>
        <w:jc w:val="both"/>
      </w:pPr>
      <w:r w:rsidRPr="0043149D">
        <w:rPr>
          <w:b/>
        </w:rPr>
        <w:t>NOW, THEREFORE, BE IT RESOLVED,</w:t>
      </w:r>
      <w:r w:rsidRPr="006C5A0E">
        <w:t xml:space="preserve"> by the Board of County Commissioners of El Paso County, </w:t>
      </w:r>
      <w:r w:rsidR="003C3EF6">
        <w:t xml:space="preserve">State of </w:t>
      </w:r>
      <w:r w:rsidRPr="006C5A0E">
        <w:t>Colorado</w:t>
      </w:r>
      <w:r>
        <w:t>,</w:t>
      </w:r>
      <w:r w:rsidRPr="006C5A0E">
        <w:t xml:space="preserve"> that the policy attached hereto regarding </w:t>
      </w:r>
      <w:r w:rsidRPr="0048658C">
        <w:rPr>
          <w:bCs/>
          <w:lang w:bidi="en-US"/>
        </w:rPr>
        <w:t>the</w:t>
      </w:r>
      <w:r>
        <w:rPr>
          <w:bCs/>
          <w:lang w:bidi="en-US"/>
        </w:rPr>
        <w:t xml:space="preserve"> review of requests for use of C</w:t>
      </w:r>
      <w:r w:rsidRPr="0048658C">
        <w:rPr>
          <w:bCs/>
          <w:lang w:bidi="en-US"/>
        </w:rPr>
        <w:t>ounty tax increment financing in new, amended</w:t>
      </w:r>
      <w:r>
        <w:rPr>
          <w:bCs/>
          <w:lang w:bidi="en-US"/>
        </w:rPr>
        <w:t>,</w:t>
      </w:r>
      <w:r w:rsidRPr="0048658C">
        <w:rPr>
          <w:bCs/>
          <w:lang w:bidi="en-US"/>
        </w:rPr>
        <w:t xml:space="preserve"> or modified urban renewal plans</w:t>
      </w:r>
      <w:r>
        <w:t xml:space="preserve"> </w:t>
      </w:r>
      <w:r w:rsidRPr="006C5A0E">
        <w:t xml:space="preserve">is hereby </w:t>
      </w:r>
      <w:r>
        <w:t xml:space="preserve">approved and </w:t>
      </w:r>
      <w:r w:rsidRPr="006C5A0E">
        <w:t>adopted.</w:t>
      </w:r>
    </w:p>
    <w:p w:rsidR="00EE604A" w:rsidRDefault="00EE604A"/>
    <w:p w:rsidR="0043149D" w:rsidRDefault="0043149D" w:rsidP="0030024A">
      <w:pPr>
        <w:spacing w:line="240" w:lineRule="auto"/>
        <w:jc w:val="both"/>
        <w:rPr>
          <w:rFonts w:ascii="Times New Roman" w:hAnsi="Times New Roman"/>
          <w:sz w:val="24"/>
          <w:szCs w:val="24"/>
        </w:rPr>
      </w:pPr>
      <w:proofErr w:type="gramStart"/>
      <w:r w:rsidRPr="00DB3ABA">
        <w:rPr>
          <w:rFonts w:ascii="Times New Roman" w:hAnsi="Times New Roman"/>
          <w:b/>
          <w:sz w:val="24"/>
          <w:szCs w:val="24"/>
        </w:rPr>
        <w:t xml:space="preserve">DONE </w:t>
      </w:r>
      <w:r>
        <w:rPr>
          <w:rFonts w:ascii="Times New Roman" w:hAnsi="Times New Roman"/>
          <w:b/>
          <w:sz w:val="24"/>
          <w:szCs w:val="24"/>
        </w:rPr>
        <w:t xml:space="preserve">THIS </w:t>
      </w:r>
      <w:r>
        <w:rPr>
          <w:rFonts w:ascii="Times New Roman" w:hAnsi="Times New Roman"/>
          <w:sz w:val="24"/>
          <w:szCs w:val="24"/>
        </w:rPr>
        <w:t>___ day of September, 2018 at Colorado Springs, Colorado.</w:t>
      </w:r>
      <w:proofErr w:type="gramEnd"/>
    </w:p>
    <w:p w:rsidR="0030024A" w:rsidRDefault="0030024A" w:rsidP="0030024A">
      <w:pPr>
        <w:spacing w:line="240" w:lineRule="auto"/>
        <w:jc w:val="both"/>
        <w:rPr>
          <w:rFonts w:ascii="Times New Roman" w:hAnsi="Times New Roman"/>
          <w:sz w:val="24"/>
          <w:szCs w:val="24"/>
        </w:rPr>
      </w:pPr>
    </w:p>
    <w:p w:rsidR="0043149D" w:rsidRPr="00D742A4" w:rsidRDefault="0030024A" w:rsidP="0043149D">
      <w:pPr>
        <w:spacing w:after="0" w:line="240" w:lineRule="auto"/>
        <w:ind w:right="-360" w:firstLine="72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sidR="0043149D" w:rsidRPr="00D742A4">
        <w:rPr>
          <w:rFonts w:ascii="Times New Roman" w:hAnsi="Times New Roman"/>
          <w:sz w:val="24"/>
          <w:szCs w:val="24"/>
        </w:rPr>
        <w:tab/>
      </w:r>
      <w:r w:rsidR="0043149D" w:rsidRPr="00D742A4">
        <w:rPr>
          <w:rFonts w:ascii="Times New Roman" w:hAnsi="Times New Roman"/>
          <w:sz w:val="24"/>
          <w:szCs w:val="24"/>
        </w:rPr>
        <w:tab/>
      </w:r>
      <w:r w:rsidR="0043149D" w:rsidRPr="00D742A4">
        <w:rPr>
          <w:rFonts w:ascii="Times New Roman" w:hAnsi="Times New Roman"/>
          <w:sz w:val="24"/>
          <w:szCs w:val="24"/>
        </w:rPr>
        <w:tab/>
      </w:r>
      <w:r w:rsidR="0043149D" w:rsidRPr="00D742A4">
        <w:rPr>
          <w:rFonts w:ascii="Times New Roman" w:hAnsi="Times New Roman"/>
          <w:b/>
          <w:bCs/>
          <w:sz w:val="24"/>
          <w:szCs w:val="24"/>
        </w:rPr>
        <w:t>BOARD OF COUNTY COMMISSIONERS</w:t>
      </w:r>
    </w:p>
    <w:p w:rsidR="0043149D" w:rsidRPr="00D742A4" w:rsidRDefault="0043149D" w:rsidP="0030024A">
      <w:pPr>
        <w:spacing w:after="0" w:line="240" w:lineRule="auto"/>
        <w:rPr>
          <w:rFonts w:ascii="Times New Roman" w:hAnsi="Times New Roman"/>
          <w:b/>
          <w:bCs/>
          <w:sz w:val="24"/>
          <w:szCs w:val="24"/>
        </w:rPr>
      </w:pPr>
      <w:r w:rsidRPr="00D742A4">
        <w:rPr>
          <w:rFonts w:ascii="Times New Roman" w:hAnsi="Times New Roman"/>
          <w:b/>
          <w:bCs/>
          <w:sz w:val="24"/>
          <w:szCs w:val="24"/>
        </w:rPr>
        <w:t>ATTEST:</w:t>
      </w:r>
      <w:r w:rsidRPr="00D742A4">
        <w:rPr>
          <w:rFonts w:ascii="Times New Roman" w:hAnsi="Times New Roman"/>
          <w:b/>
          <w:bCs/>
          <w:sz w:val="24"/>
          <w:szCs w:val="24"/>
        </w:rPr>
        <w:tab/>
      </w:r>
      <w:r w:rsidRPr="00D742A4">
        <w:rPr>
          <w:rFonts w:ascii="Times New Roman" w:hAnsi="Times New Roman"/>
          <w:b/>
          <w:bCs/>
          <w:sz w:val="24"/>
          <w:szCs w:val="24"/>
        </w:rPr>
        <w:tab/>
      </w:r>
      <w:r w:rsidRPr="00D742A4">
        <w:rPr>
          <w:rFonts w:ascii="Times New Roman" w:hAnsi="Times New Roman"/>
          <w:b/>
          <w:bCs/>
          <w:sz w:val="24"/>
          <w:szCs w:val="24"/>
        </w:rPr>
        <w:tab/>
      </w:r>
      <w:r w:rsidRPr="00D742A4">
        <w:rPr>
          <w:rFonts w:ascii="Times New Roman" w:hAnsi="Times New Roman"/>
          <w:b/>
          <w:bCs/>
          <w:sz w:val="24"/>
          <w:szCs w:val="24"/>
        </w:rPr>
        <w:tab/>
      </w:r>
      <w:r w:rsidRPr="00D742A4">
        <w:rPr>
          <w:rFonts w:ascii="Times New Roman" w:hAnsi="Times New Roman"/>
          <w:b/>
          <w:bCs/>
          <w:sz w:val="24"/>
          <w:szCs w:val="24"/>
        </w:rPr>
        <w:tab/>
        <w:t>OF EL PASO COUNTY, COLORADO</w:t>
      </w:r>
    </w:p>
    <w:p w:rsidR="0043149D" w:rsidRPr="00D742A4" w:rsidRDefault="0043149D" w:rsidP="0043149D">
      <w:pPr>
        <w:spacing w:line="240" w:lineRule="auto"/>
        <w:ind w:firstLine="720"/>
        <w:rPr>
          <w:rFonts w:ascii="Times New Roman" w:hAnsi="Times New Roman"/>
          <w:sz w:val="24"/>
          <w:szCs w:val="24"/>
        </w:rPr>
      </w:pPr>
    </w:p>
    <w:p w:rsidR="0043149D" w:rsidRPr="00D742A4" w:rsidRDefault="0043149D" w:rsidP="0030024A">
      <w:pPr>
        <w:spacing w:after="0" w:line="240" w:lineRule="auto"/>
        <w:rPr>
          <w:rFonts w:ascii="Times New Roman" w:hAnsi="Times New Roman"/>
          <w:sz w:val="24"/>
          <w:szCs w:val="24"/>
        </w:rPr>
      </w:pPr>
      <w:r w:rsidRPr="00D742A4">
        <w:rPr>
          <w:rFonts w:ascii="Times New Roman" w:hAnsi="Times New Roman"/>
          <w:sz w:val="24"/>
          <w:szCs w:val="24"/>
        </w:rPr>
        <w:t xml:space="preserve">By: _____________________________     </w:t>
      </w:r>
      <w:proofErr w:type="gramStart"/>
      <w:r w:rsidRPr="00D742A4">
        <w:rPr>
          <w:rFonts w:ascii="Times New Roman" w:hAnsi="Times New Roman"/>
          <w:sz w:val="24"/>
          <w:szCs w:val="24"/>
        </w:rPr>
        <w:t>By</w:t>
      </w:r>
      <w:proofErr w:type="gramEnd"/>
      <w:r w:rsidRPr="00D742A4">
        <w:rPr>
          <w:rFonts w:ascii="Times New Roman" w:hAnsi="Times New Roman"/>
          <w:sz w:val="24"/>
          <w:szCs w:val="24"/>
        </w:rPr>
        <w:t>: ________________________________</w:t>
      </w:r>
    </w:p>
    <w:p w:rsidR="0043149D" w:rsidRPr="00D742A4" w:rsidRDefault="0030024A" w:rsidP="0030024A">
      <w:pPr>
        <w:spacing w:after="0" w:line="240" w:lineRule="auto"/>
        <w:rPr>
          <w:rFonts w:ascii="Times New Roman" w:hAnsi="Times New Roman"/>
          <w:sz w:val="24"/>
          <w:szCs w:val="24"/>
        </w:rPr>
      </w:pPr>
      <w:r>
        <w:rPr>
          <w:rFonts w:ascii="Times New Roman" w:hAnsi="Times New Roman"/>
          <w:sz w:val="24"/>
          <w:szCs w:val="24"/>
        </w:rPr>
        <w:t xml:space="preserve">      </w:t>
      </w:r>
      <w:r w:rsidR="0043149D" w:rsidRPr="00D742A4">
        <w:rPr>
          <w:rFonts w:ascii="Times New Roman" w:hAnsi="Times New Roman"/>
          <w:sz w:val="24"/>
          <w:szCs w:val="24"/>
        </w:rPr>
        <w:t xml:space="preserve">County Clerk </w:t>
      </w:r>
      <w:r w:rsidR="0043149D">
        <w:rPr>
          <w:rFonts w:ascii="Times New Roman" w:hAnsi="Times New Roman"/>
          <w:sz w:val="24"/>
          <w:szCs w:val="24"/>
        </w:rPr>
        <w:t>and Recorder</w:t>
      </w:r>
      <w:r w:rsidR="0043149D" w:rsidRPr="00D742A4">
        <w:rPr>
          <w:rFonts w:ascii="Times New Roman" w:hAnsi="Times New Roman"/>
          <w:sz w:val="24"/>
          <w:szCs w:val="24"/>
        </w:rPr>
        <w:tab/>
        <w:t xml:space="preserve">     </w:t>
      </w:r>
      <w:r w:rsidR="0043149D">
        <w:rPr>
          <w:rFonts w:ascii="Times New Roman" w:hAnsi="Times New Roman"/>
          <w:sz w:val="24"/>
          <w:szCs w:val="24"/>
        </w:rPr>
        <w:tab/>
        <w:t xml:space="preserve">    Darryl Glenn, President</w:t>
      </w:r>
    </w:p>
    <w:p w:rsidR="0043149D" w:rsidRDefault="0043149D"/>
    <w:sectPr w:rsidR="0043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40"/>
    <w:rsid w:val="0030024A"/>
    <w:rsid w:val="003C3EF6"/>
    <w:rsid w:val="0043149D"/>
    <w:rsid w:val="00456692"/>
    <w:rsid w:val="00AE1C42"/>
    <w:rsid w:val="00C41F40"/>
    <w:rsid w:val="00EE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40"/>
    <w:pPr>
      <w:spacing w:after="200" w:line="276" w:lineRule="auto"/>
    </w:pPr>
    <w:rPr>
      <w:rFonts w:eastAsiaTheme="minorEastAsia"/>
    </w:rPr>
  </w:style>
  <w:style w:type="paragraph" w:styleId="Heading1">
    <w:name w:val="heading 1"/>
    <w:basedOn w:val="Normal"/>
    <w:link w:val="Heading1Char"/>
    <w:uiPriority w:val="1"/>
    <w:qFormat/>
    <w:rsid w:val="00C41F40"/>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F40"/>
    <w:rPr>
      <w:rFonts w:ascii="Times New Roman" w:eastAsia="Times New Roman" w:hAnsi="Times New Roman" w:cs="Times New Roman"/>
      <w:b/>
      <w:bCs/>
      <w:sz w:val="24"/>
      <w:szCs w:val="24"/>
      <w:lang w:bidi="en-US"/>
    </w:rPr>
  </w:style>
  <w:style w:type="paragraph" w:customStyle="1" w:styleId="Default">
    <w:name w:val="Default"/>
    <w:rsid w:val="00C41F4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40"/>
    <w:pPr>
      <w:spacing w:after="200" w:line="276" w:lineRule="auto"/>
    </w:pPr>
    <w:rPr>
      <w:rFonts w:eastAsiaTheme="minorEastAsia"/>
    </w:rPr>
  </w:style>
  <w:style w:type="paragraph" w:styleId="Heading1">
    <w:name w:val="heading 1"/>
    <w:basedOn w:val="Normal"/>
    <w:link w:val="Heading1Char"/>
    <w:uiPriority w:val="1"/>
    <w:qFormat/>
    <w:rsid w:val="00C41F40"/>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F40"/>
    <w:rPr>
      <w:rFonts w:ascii="Times New Roman" w:eastAsia="Times New Roman" w:hAnsi="Times New Roman" w:cs="Times New Roman"/>
      <w:b/>
      <w:bCs/>
      <w:sz w:val="24"/>
      <w:szCs w:val="24"/>
      <w:lang w:bidi="en-US"/>
    </w:rPr>
  </w:style>
  <w:style w:type="paragraph" w:customStyle="1" w:styleId="Default">
    <w:name w:val="Default"/>
    <w:rsid w:val="00C41F4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Klaffky</dc:creator>
  <cp:lastModifiedBy>Beukema, Lemeria D.</cp:lastModifiedBy>
  <cp:revision>2</cp:revision>
  <dcterms:created xsi:type="dcterms:W3CDTF">2018-09-24T14:43:00Z</dcterms:created>
  <dcterms:modified xsi:type="dcterms:W3CDTF">2018-09-24T14:43:00Z</dcterms:modified>
</cp:coreProperties>
</file>