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5786A" w14:textId="77777777" w:rsidR="00B06C2B" w:rsidRDefault="00EE1C0E">
      <w:pPr>
        <w:pStyle w:val="Heading1"/>
        <w:jc w:val="center"/>
        <w:rPr>
          <w:b w:val="0"/>
          <w:sz w:val="24"/>
          <w:szCs w:val="24"/>
        </w:rPr>
      </w:pPr>
      <w:r>
        <w:rPr>
          <w:b w:val="0"/>
          <w:sz w:val="24"/>
          <w:szCs w:val="24"/>
        </w:rPr>
        <w:t>COLORADO SPRINGS</w:t>
      </w:r>
      <w:r w:rsidR="00B06C2B">
        <w:rPr>
          <w:b w:val="0"/>
          <w:sz w:val="24"/>
          <w:szCs w:val="24"/>
        </w:rPr>
        <w:t xml:space="preserve"> URBAN RENEWAL AUTHORITY</w:t>
      </w:r>
    </w:p>
    <w:p w14:paraId="798958D7" w14:textId="4098DD87" w:rsidR="00B06C2B" w:rsidRDefault="00EE7492">
      <w:pPr>
        <w:spacing w:after="240"/>
        <w:jc w:val="center"/>
        <w:rPr>
          <w:rFonts w:ascii="Times New Roman" w:hAnsi="Times New Roman"/>
          <w:szCs w:val="24"/>
        </w:rPr>
      </w:pPr>
      <w:r>
        <w:rPr>
          <w:rFonts w:ascii="Times New Roman" w:hAnsi="Times New Roman"/>
          <w:szCs w:val="24"/>
        </w:rPr>
        <w:t xml:space="preserve">RESOLUTION NO. </w:t>
      </w:r>
      <w:r w:rsidR="00E15459" w:rsidRPr="00E15459">
        <w:rPr>
          <w:rFonts w:ascii="Times New Roman" w:hAnsi="Times New Roman"/>
          <w:b/>
          <w:bCs/>
          <w:szCs w:val="24"/>
          <w:u w:val="single"/>
        </w:rPr>
        <w:t>07-21</w:t>
      </w:r>
    </w:p>
    <w:p w14:paraId="2522243F" w14:textId="256F2A06" w:rsidR="00B06C2B" w:rsidRDefault="00B06C2B">
      <w:pPr>
        <w:widowControl/>
        <w:spacing w:after="240"/>
        <w:ind w:left="1440" w:hanging="1440"/>
        <w:jc w:val="both"/>
        <w:outlineLvl w:val="0"/>
        <w:rPr>
          <w:rFonts w:ascii="Times New Roman" w:hAnsi="Times New Roman"/>
          <w:b/>
          <w:szCs w:val="24"/>
        </w:rPr>
      </w:pPr>
      <w:r>
        <w:rPr>
          <w:rFonts w:ascii="Times New Roman" w:hAnsi="Times New Roman"/>
          <w:b/>
          <w:szCs w:val="24"/>
        </w:rPr>
        <w:t>TITLE:</w:t>
      </w:r>
      <w:r>
        <w:rPr>
          <w:rFonts w:ascii="Times New Roman" w:hAnsi="Times New Roman"/>
          <w:b/>
          <w:szCs w:val="24"/>
        </w:rPr>
        <w:tab/>
        <w:t xml:space="preserve">A RESOLUTION OF THE </w:t>
      </w:r>
      <w:r w:rsidR="00EE1C0E">
        <w:rPr>
          <w:rFonts w:ascii="Times New Roman" w:hAnsi="Times New Roman"/>
          <w:b/>
          <w:szCs w:val="24"/>
        </w:rPr>
        <w:t>COLORADO SPRINGS</w:t>
      </w:r>
      <w:r>
        <w:rPr>
          <w:rFonts w:ascii="Times New Roman" w:hAnsi="Times New Roman"/>
          <w:b/>
          <w:szCs w:val="24"/>
        </w:rPr>
        <w:t xml:space="preserve"> URBAN RENEWAL AUTHORITY </w:t>
      </w:r>
      <w:r w:rsidR="0003241C">
        <w:rPr>
          <w:rFonts w:ascii="Times New Roman" w:hAnsi="Times New Roman"/>
          <w:b/>
          <w:szCs w:val="24"/>
        </w:rPr>
        <w:t xml:space="preserve">APPROVING THE </w:t>
      </w:r>
      <w:r w:rsidR="00B00F69">
        <w:rPr>
          <w:rFonts w:ascii="Times New Roman" w:hAnsi="Times New Roman"/>
          <w:b/>
          <w:szCs w:val="24"/>
        </w:rPr>
        <w:t xml:space="preserve">AMENDED AND RESTATED </w:t>
      </w:r>
      <w:r w:rsidR="006A731B" w:rsidRPr="006A731B">
        <w:rPr>
          <w:rFonts w:ascii="Times New Roman" w:hAnsi="Times New Roman"/>
          <w:b/>
          <w:szCs w:val="24"/>
        </w:rPr>
        <w:t xml:space="preserve">URBAN RENEWAL AGREEMENT FOR DEVELOPMENT OF THE </w:t>
      </w:r>
      <w:r w:rsidR="003F6F1F">
        <w:rPr>
          <w:rFonts w:ascii="Times New Roman" w:hAnsi="Times New Roman"/>
          <w:b/>
          <w:szCs w:val="24"/>
        </w:rPr>
        <w:t>TRUE NORTH COMMONS</w:t>
      </w:r>
      <w:r w:rsidR="008E45C5">
        <w:rPr>
          <w:rFonts w:ascii="Times New Roman" w:hAnsi="Times New Roman"/>
          <w:b/>
          <w:szCs w:val="24"/>
        </w:rPr>
        <w:t xml:space="preserve"> URBAN RENEWAL</w:t>
      </w:r>
      <w:r w:rsidR="006A731B" w:rsidRPr="006A731B">
        <w:rPr>
          <w:rFonts w:ascii="Times New Roman" w:hAnsi="Times New Roman"/>
          <w:b/>
          <w:szCs w:val="24"/>
        </w:rPr>
        <w:t xml:space="preserve"> AREA </w:t>
      </w:r>
      <w:r w:rsidR="003F6F1F">
        <w:rPr>
          <w:rFonts w:ascii="Times New Roman" w:hAnsi="Times New Roman"/>
          <w:b/>
          <w:szCs w:val="24"/>
        </w:rPr>
        <w:t>BY AND AMONG</w:t>
      </w:r>
      <w:r w:rsidR="00C542B1">
        <w:rPr>
          <w:rFonts w:ascii="Times New Roman" w:hAnsi="Times New Roman"/>
          <w:b/>
          <w:szCs w:val="24"/>
        </w:rPr>
        <w:t xml:space="preserve"> </w:t>
      </w:r>
      <w:r w:rsidR="00093172" w:rsidRPr="00093172">
        <w:rPr>
          <w:rFonts w:ascii="Times New Roman" w:hAnsi="Times New Roman"/>
          <w:b/>
          <w:szCs w:val="24"/>
        </w:rPr>
        <w:t>THE COLORADO SPRINGS URBAN RENEWAL AUTHORITY</w:t>
      </w:r>
      <w:r w:rsidR="003F6F1F">
        <w:rPr>
          <w:rFonts w:ascii="Times New Roman" w:hAnsi="Times New Roman"/>
          <w:b/>
          <w:szCs w:val="24"/>
        </w:rPr>
        <w:t>, BLUE &amp; SILVER DEVELOPMENT PARTNERS, LLC</w:t>
      </w:r>
      <w:r w:rsidR="00AC41EB">
        <w:rPr>
          <w:rFonts w:ascii="Times New Roman" w:hAnsi="Times New Roman"/>
          <w:b/>
          <w:szCs w:val="24"/>
        </w:rPr>
        <w:t xml:space="preserve"> </w:t>
      </w:r>
      <w:r w:rsidR="006A731B">
        <w:rPr>
          <w:rFonts w:ascii="Times New Roman" w:hAnsi="Times New Roman"/>
          <w:b/>
          <w:szCs w:val="24"/>
        </w:rPr>
        <w:t xml:space="preserve">AND </w:t>
      </w:r>
      <w:r w:rsidR="003F6F1F">
        <w:rPr>
          <w:rFonts w:ascii="Times New Roman" w:hAnsi="Times New Roman"/>
          <w:b/>
          <w:szCs w:val="24"/>
        </w:rPr>
        <w:t xml:space="preserve">USAFA VISITOR’S CENTER BUSINESS IMPROVEMENT DISTRICT </w:t>
      </w:r>
      <w:r w:rsidR="00AC41EB">
        <w:rPr>
          <w:rFonts w:ascii="Times New Roman" w:hAnsi="Times New Roman"/>
          <w:b/>
          <w:szCs w:val="24"/>
        </w:rPr>
        <w:t xml:space="preserve">IN CONNECTION WITH THE </w:t>
      </w:r>
      <w:r w:rsidR="003F6F1F">
        <w:rPr>
          <w:rFonts w:ascii="Times New Roman" w:hAnsi="Times New Roman"/>
          <w:b/>
          <w:szCs w:val="24"/>
        </w:rPr>
        <w:t>TRUE NORTH COMMONS</w:t>
      </w:r>
      <w:r w:rsidR="00246FA5">
        <w:rPr>
          <w:rFonts w:ascii="Times New Roman" w:hAnsi="Times New Roman"/>
          <w:b/>
          <w:szCs w:val="24"/>
        </w:rPr>
        <w:t xml:space="preserve"> </w:t>
      </w:r>
      <w:r w:rsidR="00AC41EB">
        <w:rPr>
          <w:rFonts w:ascii="Times New Roman" w:hAnsi="Times New Roman"/>
          <w:b/>
          <w:szCs w:val="24"/>
        </w:rPr>
        <w:t>URBAN RENEWAL PLAN</w:t>
      </w:r>
    </w:p>
    <w:p w14:paraId="29D54D58" w14:textId="3128B30C" w:rsidR="005032CA" w:rsidRDefault="005032CA" w:rsidP="005032CA">
      <w:pPr>
        <w:spacing w:after="240"/>
        <w:ind w:firstLine="720"/>
        <w:jc w:val="both"/>
        <w:rPr>
          <w:rFonts w:ascii="Times New Roman" w:hAnsi="Times New Roman"/>
        </w:rPr>
      </w:pPr>
      <w:r>
        <w:rPr>
          <w:rFonts w:ascii="Times New Roman" w:hAnsi="Times New Roman"/>
        </w:rPr>
        <w:t>WHEREAS, t</w:t>
      </w:r>
      <w:r w:rsidRPr="005032CA">
        <w:rPr>
          <w:rFonts w:ascii="Times New Roman" w:hAnsi="Times New Roman"/>
        </w:rPr>
        <w:t xml:space="preserve">he City Council of the City </w:t>
      </w:r>
      <w:r>
        <w:rPr>
          <w:rFonts w:ascii="Times New Roman" w:hAnsi="Times New Roman"/>
        </w:rPr>
        <w:t xml:space="preserve">of Colorado Springs, Colorado </w:t>
      </w:r>
      <w:r w:rsidR="00FD37AE">
        <w:rPr>
          <w:rFonts w:ascii="Times New Roman" w:hAnsi="Times New Roman"/>
        </w:rPr>
        <w:t xml:space="preserve">did </w:t>
      </w:r>
      <w:r w:rsidR="00246FA5" w:rsidRPr="00246FA5">
        <w:rPr>
          <w:rFonts w:ascii="Times New Roman" w:hAnsi="Times New Roman"/>
        </w:rPr>
        <w:t>consider</w:t>
      </w:r>
      <w:r w:rsidR="00FD37AE">
        <w:rPr>
          <w:rFonts w:ascii="Times New Roman" w:hAnsi="Times New Roman"/>
        </w:rPr>
        <w:t xml:space="preserve"> and approve</w:t>
      </w:r>
      <w:r w:rsidR="00246FA5" w:rsidRPr="00246FA5">
        <w:rPr>
          <w:rFonts w:ascii="Times New Roman" w:hAnsi="Times New Roman"/>
        </w:rPr>
        <w:t xml:space="preserve"> the </w:t>
      </w:r>
      <w:r w:rsidR="003F6F1F">
        <w:rPr>
          <w:rFonts w:ascii="Times New Roman" w:hAnsi="Times New Roman"/>
        </w:rPr>
        <w:t>True North Commons</w:t>
      </w:r>
      <w:r w:rsidR="00246FA5" w:rsidRPr="00246FA5">
        <w:rPr>
          <w:rFonts w:ascii="Times New Roman" w:hAnsi="Times New Roman"/>
        </w:rPr>
        <w:t xml:space="preserve"> Urban Renewal Plan (the “Plan”) on </w:t>
      </w:r>
      <w:r w:rsidR="003F6F1F">
        <w:rPr>
          <w:rFonts w:ascii="Times New Roman" w:hAnsi="Times New Roman"/>
        </w:rPr>
        <w:t>July 9, 2019</w:t>
      </w:r>
      <w:r w:rsidR="008E45C5" w:rsidRPr="008E45C5">
        <w:rPr>
          <w:rFonts w:ascii="Times New Roman" w:hAnsi="Times New Roman"/>
        </w:rPr>
        <w:t xml:space="preserve"> </w:t>
      </w:r>
      <w:r w:rsidR="00246FA5" w:rsidRPr="00246FA5">
        <w:rPr>
          <w:rFonts w:ascii="Times New Roman" w:hAnsi="Times New Roman"/>
        </w:rPr>
        <w:t xml:space="preserve">relating to the </w:t>
      </w:r>
      <w:r w:rsidR="003F6F1F">
        <w:rPr>
          <w:rFonts w:ascii="Times New Roman" w:hAnsi="Times New Roman"/>
        </w:rPr>
        <w:t>True North Commons</w:t>
      </w:r>
      <w:r w:rsidR="00246FA5" w:rsidRPr="00246FA5">
        <w:rPr>
          <w:rFonts w:ascii="Times New Roman" w:hAnsi="Times New Roman"/>
        </w:rPr>
        <w:t xml:space="preserve"> Urban Renewal </w:t>
      </w:r>
      <w:r w:rsidR="00246FA5">
        <w:rPr>
          <w:rFonts w:ascii="Times New Roman" w:hAnsi="Times New Roman"/>
        </w:rPr>
        <w:t>Area</w:t>
      </w:r>
      <w:r w:rsidR="00246FA5" w:rsidRPr="00246FA5">
        <w:rPr>
          <w:rFonts w:ascii="Times New Roman" w:hAnsi="Times New Roman"/>
        </w:rPr>
        <w:t xml:space="preserve">, </w:t>
      </w:r>
      <w:r w:rsidRPr="005032CA">
        <w:rPr>
          <w:rFonts w:ascii="Times New Roman" w:hAnsi="Times New Roman"/>
        </w:rPr>
        <w:t xml:space="preserve">under which it is provided that within the urban renewal area, property tax increment and municipal sales </w:t>
      </w:r>
      <w:r w:rsidR="003F6F1F">
        <w:rPr>
          <w:rFonts w:ascii="Times New Roman" w:hAnsi="Times New Roman"/>
        </w:rPr>
        <w:t xml:space="preserve">and use </w:t>
      </w:r>
      <w:r w:rsidRPr="005032CA">
        <w:rPr>
          <w:rFonts w:ascii="Times New Roman" w:hAnsi="Times New Roman"/>
        </w:rPr>
        <w:t xml:space="preserve">tax increments have been allocated pursuant to Section 31-25-107(9)(a)(II) of the </w:t>
      </w:r>
      <w:r w:rsidR="00AC41EB">
        <w:rPr>
          <w:rFonts w:ascii="Times New Roman" w:hAnsi="Times New Roman"/>
        </w:rPr>
        <w:t>Urban Renewal Law</w:t>
      </w:r>
      <w:r w:rsidRPr="005032CA">
        <w:rPr>
          <w:rFonts w:ascii="Times New Roman" w:hAnsi="Times New Roman"/>
        </w:rPr>
        <w:t xml:space="preserve"> to further the purposes of the Plan and provide financial support therefor from such tax increment revenues</w:t>
      </w:r>
      <w:r w:rsidR="00AC41EB">
        <w:rPr>
          <w:rFonts w:ascii="Times New Roman" w:hAnsi="Times New Roman"/>
        </w:rPr>
        <w:t>;</w:t>
      </w:r>
      <w:r w:rsidRPr="005032CA">
        <w:rPr>
          <w:rFonts w:ascii="Times New Roman" w:hAnsi="Times New Roman"/>
        </w:rPr>
        <w:t xml:space="preserve">  </w:t>
      </w:r>
    </w:p>
    <w:p w14:paraId="7704F53E" w14:textId="77777777" w:rsidR="005032CA" w:rsidRPr="005032CA" w:rsidRDefault="005032CA" w:rsidP="005032CA">
      <w:pPr>
        <w:spacing w:after="240"/>
        <w:ind w:firstLine="720"/>
        <w:jc w:val="both"/>
        <w:rPr>
          <w:rFonts w:ascii="Times New Roman" w:hAnsi="Times New Roman"/>
        </w:rPr>
      </w:pPr>
      <w:proofErr w:type="gramStart"/>
      <w:r w:rsidRPr="005032CA">
        <w:rPr>
          <w:rFonts w:ascii="Times New Roman" w:hAnsi="Times New Roman"/>
        </w:rPr>
        <w:t>WHEREAS,</w:t>
      </w:r>
      <w:proofErr w:type="gramEnd"/>
      <w:r w:rsidRPr="005032CA">
        <w:rPr>
          <w:rFonts w:ascii="Times New Roman" w:hAnsi="Times New Roman"/>
        </w:rPr>
        <w:t xml:space="preserve"> it is desirable and in the public interest that the Colorado Springs Urban Renewal Authority (the “Authority”) undertake the redevelopment described in the Plan; </w:t>
      </w:r>
    </w:p>
    <w:p w14:paraId="2CBF6590" w14:textId="77777777" w:rsidR="00DD09CD" w:rsidRDefault="00017C82" w:rsidP="00501B1C">
      <w:pPr>
        <w:pStyle w:val="Style7"/>
        <w:widowControl/>
        <w:tabs>
          <w:tab w:val="clear" w:pos="1037"/>
          <w:tab w:val="clear" w:pos="1768"/>
        </w:tabs>
        <w:spacing w:after="240"/>
        <w:ind w:left="0" w:firstLine="720"/>
        <w:jc w:val="both"/>
      </w:pPr>
      <w:r w:rsidRPr="00017C82">
        <w:t xml:space="preserve">WHEREAS, the Board of Commissioners of the Authority (the “Board”) has reviewed the proposed </w:t>
      </w:r>
      <w:r w:rsidR="00B00F69">
        <w:t xml:space="preserve">Amended and Restated </w:t>
      </w:r>
      <w:r w:rsidR="006A731B">
        <w:t>Urban Renewal Agreement for Development of t</w:t>
      </w:r>
      <w:r w:rsidR="006A731B" w:rsidRPr="006A731B">
        <w:t xml:space="preserve">he </w:t>
      </w:r>
      <w:r w:rsidR="003F6F1F">
        <w:t>True North Commons</w:t>
      </w:r>
      <w:r w:rsidR="006A731B" w:rsidRPr="006A731B">
        <w:t xml:space="preserve"> Urban Renewal Area </w:t>
      </w:r>
      <w:r w:rsidR="008A25B4">
        <w:t xml:space="preserve">(the “Agreement”) </w:t>
      </w:r>
      <w:r w:rsidR="00DD0039" w:rsidRPr="00DD0039">
        <w:t xml:space="preserve">in the </w:t>
      </w:r>
      <w:r w:rsidR="00DD0039">
        <w:t xml:space="preserve">form attached hereto as </w:t>
      </w:r>
      <w:r w:rsidR="00DD0039" w:rsidRPr="00DD0039">
        <w:rPr>
          <w:u w:val="single"/>
        </w:rPr>
        <w:t>Exhibit A</w:t>
      </w:r>
      <w:r w:rsidR="00DD0039" w:rsidRPr="00DD0039">
        <w:t xml:space="preserve"> </w:t>
      </w:r>
      <w:r w:rsidR="003F6F1F">
        <w:t>by and among</w:t>
      </w:r>
      <w:r w:rsidR="008A25B4" w:rsidRPr="008A25B4">
        <w:t xml:space="preserve"> </w:t>
      </w:r>
      <w:r w:rsidR="00AC41EB">
        <w:t xml:space="preserve">the </w:t>
      </w:r>
      <w:r w:rsidR="008A25B4" w:rsidRPr="008A25B4">
        <w:t>Authority</w:t>
      </w:r>
      <w:r w:rsidR="003F6F1F">
        <w:t>,</w:t>
      </w:r>
      <w:r w:rsidR="006A731B">
        <w:t xml:space="preserve"> </w:t>
      </w:r>
      <w:r w:rsidR="003F6F1F">
        <w:t>Blue &amp; Silver Development Partners, LLC</w:t>
      </w:r>
      <w:r w:rsidR="00B9222A" w:rsidRPr="00B9222A">
        <w:t xml:space="preserve">, a Colorado </w:t>
      </w:r>
      <w:r w:rsidR="003F6F1F">
        <w:t>limited liability company</w:t>
      </w:r>
      <w:r w:rsidR="00B9222A" w:rsidRPr="00B9222A">
        <w:t xml:space="preserve"> </w:t>
      </w:r>
      <w:r w:rsidR="006A731B">
        <w:t xml:space="preserve">(the “Developer”), </w:t>
      </w:r>
      <w:r w:rsidR="003F6F1F">
        <w:t xml:space="preserve">and USAFA Visitor’s Center Business Improvement District, a quasi-municipal corporation and political subdivision of the State of Colorado (the “District”), </w:t>
      </w:r>
      <w:r w:rsidR="00AC41EB">
        <w:t xml:space="preserve">whereby, among other things, the </w:t>
      </w:r>
      <w:r w:rsidR="006A731B">
        <w:t>Developer</w:t>
      </w:r>
      <w:r w:rsidR="00AC41EB">
        <w:t xml:space="preserve"> </w:t>
      </w:r>
      <w:r w:rsidR="003F6F1F">
        <w:t xml:space="preserve">and the District </w:t>
      </w:r>
      <w:r w:rsidR="00AC41EB">
        <w:t xml:space="preserve">would </w:t>
      </w:r>
      <w:r w:rsidR="006A731B">
        <w:t>undertake certain redevelopment efforts</w:t>
      </w:r>
      <w:r w:rsidR="00AC41EB">
        <w:t xml:space="preserve"> in furtherance of the Plan, </w:t>
      </w:r>
      <w:r>
        <w:t xml:space="preserve">and determined that it furthers the goals and objectives of the </w:t>
      </w:r>
      <w:r w:rsidR="00AC41EB">
        <w:t>Authority and the Plan;</w:t>
      </w:r>
      <w:r w:rsidR="00DD0039">
        <w:t xml:space="preserve"> </w:t>
      </w:r>
    </w:p>
    <w:p w14:paraId="14414848" w14:textId="3516FCC1" w:rsidR="00AC41EB" w:rsidRDefault="00DD09CD" w:rsidP="00501B1C">
      <w:pPr>
        <w:pStyle w:val="Style7"/>
        <w:widowControl/>
        <w:tabs>
          <w:tab w:val="clear" w:pos="1037"/>
          <w:tab w:val="clear" w:pos="1768"/>
        </w:tabs>
        <w:spacing w:after="240"/>
        <w:ind w:left="0" w:firstLine="720"/>
        <w:jc w:val="both"/>
      </w:pPr>
      <w:r>
        <w:t>WHEREAS, o</w:t>
      </w:r>
      <w:r w:rsidRPr="00DD09CD">
        <w:t xml:space="preserve">n October 23, 2019, the </w:t>
      </w:r>
      <w:r>
        <w:t>Board</w:t>
      </w:r>
      <w:r w:rsidRPr="00DD09CD">
        <w:t xml:space="preserve"> approved (i) an Urban Renewal Agreement for Development of the True North Commons Urban Renewal Area by and among the Authority, the District and the Developer (the “Prior Agreement”) and (ii) a Pledge Agreement by and between the Authority and the District relating to issuance of bonds in 2020 by the District in support of the Visitor’s Center</w:t>
      </w:r>
      <w:r w:rsidR="00B37FA5">
        <w:t xml:space="preserve"> (as defined in the Agreement)</w:t>
      </w:r>
      <w:r>
        <w:t>; but, d</w:t>
      </w:r>
      <w:r w:rsidRPr="00DD09CD">
        <w:t>ue to the Covid-19 emergency, the District’s bonds were not issued in 2020 and the Prior Agreement was never fully implemented</w:t>
      </w:r>
      <w:r>
        <w:t>; subsequently, the Colorado Economic Development Commission</w:t>
      </w:r>
      <w:r w:rsidRPr="00DD09CD">
        <w:t xml:space="preserve"> extended the deadline to issue the District Bonds to December 31, 2021</w:t>
      </w:r>
      <w:r>
        <w:t xml:space="preserve"> and the</w:t>
      </w:r>
      <w:r w:rsidRPr="00DD09CD">
        <w:t xml:space="preserve"> Agreement </w:t>
      </w:r>
      <w:r>
        <w:t xml:space="preserve">contemplated hereby </w:t>
      </w:r>
      <w:r w:rsidRPr="00DD09CD">
        <w:t>is</w:t>
      </w:r>
      <w:r>
        <w:t xml:space="preserve"> intended to be</w:t>
      </w:r>
      <w:r w:rsidRPr="00DD09CD">
        <w:t xml:space="preserve"> entered into in furtherance of the foregoing and </w:t>
      </w:r>
      <w:r>
        <w:t xml:space="preserve">to </w:t>
      </w:r>
      <w:r w:rsidRPr="00DD09CD">
        <w:t>amend and restate the Prior Agreement in its entirety</w:t>
      </w:r>
      <w:r>
        <w:t xml:space="preserve">; </w:t>
      </w:r>
      <w:r w:rsidR="00DD0039">
        <w:t>and</w:t>
      </w:r>
    </w:p>
    <w:p w14:paraId="277EB645" w14:textId="77777777" w:rsidR="001C5DF4" w:rsidRDefault="00AC41EB" w:rsidP="00501B1C">
      <w:pPr>
        <w:pStyle w:val="Style7"/>
        <w:widowControl/>
        <w:tabs>
          <w:tab w:val="clear" w:pos="1037"/>
          <w:tab w:val="clear" w:pos="1768"/>
        </w:tabs>
        <w:spacing w:after="240"/>
        <w:ind w:left="0" w:firstLine="720"/>
        <w:jc w:val="both"/>
      </w:pPr>
      <w:proofErr w:type="gramStart"/>
      <w:r>
        <w:t>WHEREAS</w:t>
      </w:r>
      <w:r w:rsidR="00017C82">
        <w:t>,</w:t>
      </w:r>
      <w:proofErr w:type="gramEnd"/>
      <w:r w:rsidR="00017C82">
        <w:t xml:space="preserve"> </w:t>
      </w:r>
      <w:r>
        <w:t>the Board</w:t>
      </w:r>
      <w:r w:rsidR="00017C82">
        <w:t xml:space="preserve"> </w:t>
      </w:r>
      <w:r w:rsidR="00017C82" w:rsidRPr="00017C82">
        <w:t xml:space="preserve">desires to authorize and direct the Authority </w:t>
      </w:r>
      <w:r w:rsidR="00952406">
        <w:t xml:space="preserve">to </w:t>
      </w:r>
      <w:r w:rsidR="00017C82">
        <w:t xml:space="preserve">execute and deliver the </w:t>
      </w:r>
      <w:r w:rsidR="008A25B4">
        <w:t>Agreement</w:t>
      </w:r>
      <w:r w:rsidR="00017C82">
        <w:t>;</w:t>
      </w:r>
    </w:p>
    <w:p w14:paraId="43232CD0" w14:textId="77777777" w:rsidR="00356FDB" w:rsidRPr="00356FDB" w:rsidRDefault="00356FDB" w:rsidP="00DD09CD">
      <w:pPr>
        <w:keepNext/>
        <w:widowControl/>
        <w:spacing w:after="240"/>
        <w:ind w:firstLine="720"/>
        <w:jc w:val="both"/>
        <w:rPr>
          <w:rFonts w:ascii="Times New Roman" w:hAnsi="Times New Roman"/>
          <w:b/>
          <w:snapToGrid/>
          <w:szCs w:val="24"/>
        </w:rPr>
      </w:pPr>
      <w:r w:rsidRPr="00356FDB">
        <w:rPr>
          <w:rFonts w:ascii="Times New Roman" w:hAnsi="Times New Roman"/>
          <w:b/>
          <w:snapToGrid/>
          <w:szCs w:val="24"/>
        </w:rPr>
        <w:lastRenderedPageBreak/>
        <w:t xml:space="preserve">Approval of </w:t>
      </w:r>
      <w:r w:rsidR="008A25B4">
        <w:rPr>
          <w:rFonts w:ascii="Times New Roman" w:hAnsi="Times New Roman"/>
          <w:b/>
          <w:snapToGrid/>
          <w:szCs w:val="24"/>
        </w:rPr>
        <w:t>Agreement</w:t>
      </w:r>
      <w:r w:rsidRPr="00356FDB">
        <w:rPr>
          <w:rFonts w:ascii="Times New Roman" w:hAnsi="Times New Roman"/>
          <w:b/>
          <w:snapToGrid/>
          <w:szCs w:val="24"/>
        </w:rPr>
        <w:t>.</w:t>
      </w:r>
    </w:p>
    <w:p w14:paraId="377B06CC"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NOW, THEREFORE, BE IT RESOLVED, that the Board deems it in the best interests of the Authority to approve the </w:t>
      </w:r>
      <w:proofErr w:type="gramStart"/>
      <w:r w:rsidR="008A25B4">
        <w:rPr>
          <w:rFonts w:ascii="Times New Roman" w:hAnsi="Times New Roman"/>
          <w:snapToGrid/>
          <w:szCs w:val="24"/>
        </w:rPr>
        <w:t>Agreement</w:t>
      </w:r>
      <w:r w:rsidRPr="00356FDB">
        <w:rPr>
          <w:rFonts w:ascii="Times New Roman" w:hAnsi="Times New Roman"/>
          <w:snapToGrid/>
          <w:szCs w:val="24"/>
        </w:rPr>
        <w:t>;</w:t>
      </w:r>
      <w:proofErr w:type="gramEnd"/>
      <w:r w:rsidRPr="00356FDB">
        <w:rPr>
          <w:rFonts w:ascii="Times New Roman" w:hAnsi="Times New Roman"/>
          <w:snapToGrid/>
          <w:szCs w:val="24"/>
        </w:rPr>
        <w:t xml:space="preserve"> </w:t>
      </w:r>
    </w:p>
    <w:p w14:paraId="05C094C8" w14:textId="77777777" w:rsidR="00356FDB" w:rsidRPr="00356FDB" w:rsidRDefault="00246FA5" w:rsidP="00356FDB">
      <w:pPr>
        <w:widowControl/>
        <w:spacing w:after="240"/>
        <w:ind w:firstLine="720"/>
        <w:jc w:val="both"/>
        <w:rPr>
          <w:rFonts w:ascii="Times New Roman" w:hAnsi="Times New Roman"/>
          <w:snapToGrid/>
          <w:szCs w:val="24"/>
        </w:rPr>
      </w:pPr>
      <w:r>
        <w:rPr>
          <w:rFonts w:ascii="Times New Roman" w:hAnsi="Times New Roman"/>
          <w:snapToGrid/>
          <w:szCs w:val="24"/>
        </w:rPr>
        <w:t xml:space="preserve">FURTHER RESOLVED, </w:t>
      </w:r>
      <w:r w:rsidR="00356FDB" w:rsidRPr="00356FDB">
        <w:rPr>
          <w:rFonts w:ascii="Times New Roman" w:hAnsi="Times New Roman"/>
          <w:snapToGrid/>
          <w:szCs w:val="24"/>
        </w:rPr>
        <w:t xml:space="preserve">that the </w:t>
      </w:r>
      <w:r w:rsidR="008A25B4">
        <w:rPr>
          <w:rFonts w:ascii="Times New Roman" w:hAnsi="Times New Roman"/>
          <w:snapToGrid/>
          <w:szCs w:val="24"/>
        </w:rPr>
        <w:t>Agreement</w:t>
      </w:r>
      <w:r w:rsidR="00356FDB" w:rsidRPr="00356FDB">
        <w:rPr>
          <w:rFonts w:ascii="Times New Roman" w:hAnsi="Times New Roman"/>
          <w:snapToGrid/>
          <w:szCs w:val="24"/>
        </w:rPr>
        <w:t xml:space="preserve"> be, and hereby is, authorized and approved and the Chair of the Authority be, and hereby is, authorized to execute and deliver the </w:t>
      </w:r>
      <w:r w:rsidR="008A25B4">
        <w:rPr>
          <w:rFonts w:ascii="Times New Roman" w:hAnsi="Times New Roman"/>
          <w:snapToGrid/>
          <w:szCs w:val="24"/>
        </w:rPr>
        <w:t>Agreement</w:t>
      </w:r>
      <w:r w:rsidR="00356FDB" w:rsidRPr="00356FDB">
        <w:rPr>
          <w:rFonts w:ascii="Times New Roman" w:hAnsi="Times New Roman"/>
          <w:snapToGrid/>
          <w:szCs w:val="24"/>
        </w:rPr>
        <w:t xml:space="preserve"> </w:t>
      </w:r>
      <w:r w:rsidR="00017C82">
        <w:rPr>
          <w:rFonts w:ascii="Times New Roman" w:hAnsi="Times New Roman"/>
          <w:snapToGrid/>
          <w:szCs w:val="24"/>
        </w:rPr>
        <w:t xml:space="preserve">substantially in the form of </w:t>
      </w:r>
      <w:r w:rsidR="00017C82" w:rsidRPr="00017C82">
        <w:rPr>
          <w:rFonts w:ascii="Times New Roman" w:hAnsi="Times New Roman"/>
          <w:snapToGrid/>
          <w:szCs w:val="24"/>
          <w:u w:val="single"/>
        </w:rPr>
        <w:t>Exhibit A</w:t>
      </w:r>
      <w:r w:rsidR="00017C82">
        <w:rPr>
          <w:rFonts w:ascii="Times New Roman" w:hAnsi="Times New Roman"/>
          <w:snapToGrid/>
          <w:szCs w:val="24"/>
        </w:rPr>
        <w:t xml:space="preserve"> attached hereto</w:t>
      </w:r>
      <w:r w:rsidR="00AC41EB">
        <w:rPr>
          <w:rFonts w:ascii="Times New Roman" w:hAnsi="Times New Roman"/>
          <w:snapToGrid/>
          <w:szCs w:val="24"/>
        </w:rPr>
        <w:t>,</w:t>
      </w:r>
      <w:r w:rsidR="008E45C5">
        <w:rPr>
          <w:rFonts w:ascii="Times New Roman" w:hAnsi="Times New Roman"/>
          <w:snapToGrid/>
          <w:szCs w:val="24"/>
        </w:rPr>
        <w:t xml:space="preserve"> </w:t>
      </w:r>
      <w:r w:rsidR="00AC41EB" w:rsidRPr="00AC41EB">
        <w:rPr>
          <w:rFonts w:ascii="Times New Roman" w:hAnsi="Times New Roman"/>
          <w:snapToGrid/>
          <w:szCs w:val="24"/>
        </w:rPr>
        <w:t xml:space="preserve">with such minor changes as the </w:t>
      </w:r>
      <w:r w:rsidR="00AC41EB">
        <w:rPr>
          <w:rFonts w:ascii="Times New Roman" w:hAnsi="Times New Roman"/>
          <w:snapToGrid/>
          <w:szCs w:val="24"/>
        </w:rPr>
        <w:t>Chair</w:t>
      </w:r>
      <w:r w:rsidR="00AC41EB" w:rsidRPr="00AC41EB">
        <w:rPr>
          <w:rFonts w:ascii="Times New Roman" w:hAnsi="Times New Roman"/>
          <w:snapToGrid/>
          <w:szCs w:val="24"/>
        </w:rPr>
        <w:t xml:space="preserve"> may approve</w:t>
      </w:r>
      <w:r w:rsidR="00AC41EB">
        <w:rPr>
          <w:rFonts w:ascii="Times New Roman" w:hAnsi="Times New Roman"/>
          <w:snapToGrid/>
          <w:szCs w:val="24"/>
        </w:rPr>
        <w:t>,</w:t>
      </w:r>
      <w:r w:rsidR="00017C82">
        <w:rPr>
          <w:rFonts w:ascii="Times New Roman" w:hAnsi="Times New Roman"/>
          <w:snapToGrid/>
          <w:szCs w:val="24"/>
        </w:rPr>
        <w:t xml:space="preserve"> </w:t>
      </w:r>
      <w:r w:rsidR="00356FDB" w:rsidRPr="00356FDB">
        <w:rPr>
          <w:rFonts w:ascii="Times New Roman" w:hAnsi="Times New Roman"/>
          <w:snapToGrid/>
          <w:szCs w:val="24"/>
        </w:rPr>
        <w:t xml:space="preserve">and cause the Authority to perform its obligations under the </w:t>
      </w:r>
      <w:r w:rsidR="008A25B4">
        <w:rPr>
          <w:rFonts w:ascii="Times New Roman" w:hAnsi="Times New Roman"/>
          <w:snapToGrid/>
          <w:szCs w:val="24"/>
        </w:rPr>
        <w:t>Agreement</w:t>
      </w:r>
      <w:r w:rsidR="00356FDB" w:rsidRPr="00356FDB">
        <w:rPr>
          <w:rFonts w:ascii="Times New Roman" w:hAnsi="Times New Roman"/>
          <w:snapToGrid/>
          <w:szCs w:val="24"/>
        </w:rPr>
        <w:t xml:space="preserve"> in the name and on behalf of the Authority; and</w:t>
      </w:r>
    </w:p>
    <w:p w14:paraId="481879DF"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FURTHER RESOLVED, that the Authority’s performance of its obligations under the </w:t>
      </w:r>
      <w:r w:rsidR="008A25B4">
        <w:rPr>
          <w:rFonts w:ascii="Times New Roman" w:hAnsi="Times New Roman"/>
          <w:snapToGrid/>
          <w:szCs w:val="24"/>
        </w:rPr>
        <w:t>Agreement</w:t>
      </w:r>
      <w:r w:rsidRPr="00356FDB">
        <w:rPr>
          <w:rFonts w:ascii="Times New Roman" w:hAnsi="Times New Roman"/>
          <w:snapToGrid/>
          <w:szCs w:val="24"/>
        </w:rPr>
        <w:t xml:space="preserve">, together with all actions heretofore or hereafter taken by each and any authorized person of the Authority, in connection with such </w:t>
      </w:r>
      <w:r w:rsidR="008A25B4">
        <w:rPr>
          <w:rFonts w:ascii="Times New Roman" w:hAnsi="Times New Roman"/>
          <w:snapToGrid/>
          <w:szCs w:val="24"/>
        </w:rPr>
        <w:t>Agreement</w:t>
      </w:r>
      <w:r w:rsidRPr="00356FDB">
        <w:rPr>
          <w:rFonts w:ascii="Times New Roman" w:hAnsi="Times New Roman"/>
          <w:snapToGrid/>
          <w:szCs w:val="24"/>
        </w:rPr>
        <w:t xml:space="preserve"> be, and the same hereby are, authorized, approved, </w:t>
      </w:r>
      <w:proofErr w:type="gramStart"/>
      <w:r w:rsidRPr="00356FDB">
        <w:rPr>
          <w:rFonts w:ascii="Times New Roman" w:hAnsi="Times New Roman"/>
          <w:snapToGrid/>
          <w:szCs w:val="24"/>
        </w:rPr>
        <w:t>ratified</w:t>
      </w:r>
      <w:proofErr w:type="gramEnd"/>
      <w:r w:rsidRPr="00356FDB">
        <w:rPr>
          <w:rFonts w:ascii="Times New Roman" w:hAnsi="Times New Roman"/>
          <w:snapToGrid/>
          <w:szCs w:val="24"/>
        </w:rPr>
        <w:t xml:space="preserve"> and confirmed in all respects.</w:t>
      </w:r>
    </w:p>
    <w:p w14:paraId="6E084935" w14:textId="77777777" w:rsidR="00356FDB" w:rsidRPr="00356FDB" w:rsidRDefault="00356FDB" w:rsidP="00AC41EB">
      <w:pPr>
        <w:keepNext/>
        <w:widowControl/>
        <w:spacing w:after="240"/>
        <w:ind w:firstLine="720"/>
        <w:jc w:val="both"/>
        <w:rPr>
          <w:rFonts w:ascii="Times New Roman" w:hAnsi="Times New Roman"/>
          <w:b/>
          <w:snapToGrid/>
          <w:szCs w:val="24"/>
        </w:rPr>
      </w:pPr>
      <w:r w:rsidRPr="00356FDB">
        <w:rPr>
          <w:rFonts w:ascii="Times New Roman" w:hAnsi="Times New Roman"/>
          <w:b/>
          <w:snapToGrid/>
          <w:szCs w:val="24"/>
        </w:rPr>
        <w:t>General Authorization.</w:t>
      </w:r>
    </w:p>
    <w:p w14:paraId="4EED775B" w14:textId="77777777" w:rsidR="00356FDB" w:rsidRPr="00356FDB" w:rsidRDefault="00356FDB" w:rsidP="00356FDB">
      <w:pPr>
        <w:widowControl/>
        <w:spacing w:after="240"/>
        <w:ind w:firstLine="720"/>
        <w:jc w:val="both"/>
        <w:rPr>
          <w:rFonts w:ascii="Times New Roman" w:hAnsi="Times New Roman"/>
          <w:snapToGrid/>
          <w:szCs w:val="24"/>
        </w:rPr>
      </w:pPr>
      <w:r w:rsidRPr="00356FDB">
        <w:rPr>
          <w:rFonts w:ascii="Times New Roman" w:hAnsi="Times New Roman"/>
          <w:snapToGrid/>
          <w:szCs w:val="24"/>
        </w:rPr>
        <w:t xml:space="preserve">RESOLVED, that the Chair, Vice </w:t>
      </w:r>
      <w:proofErr w:type="gramStart"/>
      <w:r w:rsidRPr="00356FDB">
        <w:rPr>
          <w:rFonts w:ascii="Times New Roman" w:hAnsi="Times New Roman"/>
          <w:snapToGrid/>
          <w:szCs w:val="24"/>
        </w:rPr>
        <w:t>Chair</w:t>
      </w:r>
      <w:proofErr w:type="gramEnd"/>
      <w:r w:rsidRPr="00356FDB">
        <w:rPr>
          <w:rFonts w:ascii="Times New Roman" w:hAnsi="Times New Roman"/>
          <w:snapToGrid/>
          <w:szCs w:val="24"/>
        </w:rPr>
        <w:t xml:space="preserve"> and the officers of the Authority be, and each of them hereby is, individually, authorized, empowered and directed, in the name and on behalf of the Authority, to execute and deliver such other documents and to take all such actions as they deem necessary or appropriate in connection with the transactions contemplated by the foregoing resolutions; </w:t>
      </w:r>
      <w:r>
        <w:rPr>
          <w:rFonts w:ascii="Times New Roman" w:hAnsi="Times New Roman"/>
          <w:snapToGrid/>
          <w:szCs w:val="24"/>
        </w:rPr>
        <w:t xml:space="preserve">and </w:t>
      </w:r>
    </w:p>
    <w:p w14:paraId="0708B6B4" w14:textId="77777777" w:rsidR="003F039E" w:rsidRPr="00356FDB" w:rsidRDefault="00356FDB" w:rsidP="00356FDB">
      <w:pPr>
        <w:widowControl/>
        <w:spacing w:after="240"/>
        <w:ind w:firstLine="720"/>
        <w:jc w:val="both"/>
        <w:rPr>
          <w:rFonts w:ascii="Times New Roman" w:hAnsi="Times New Roman"/>
          <w:szCs w:val="24"/>
        </w:rPr>
      </w:pPr>
      <w:r w:rsidRPr="00356FDB">
        <w:rPr>
          <w:rFonts w:ascii="Times New Roman" w:hAnsi="Times New Roman"/>
          <w:snapToGrid/>
          <w:szCs w:val="24"/>
        </w:rPr>
        <w:t xml:space="preserve">FURTHER RESOLVED, that all actions previously taken in connection with the foregoing by any officer or agent of the Authority, in the name or on behalf of the Authority or any of its affiliates, be, and each of the same hereby is, authorized, adopted, ratified, </w:t>
      </w:r>
      <w:proofErr w:type="gramStart"/>
      <w:r w:rsidRPr="00356FDB">
        <w:rPr>
          <w:rFonts w:ascii="Times New Roman" w:hAnsi="Times New Roman"/>
          <w:snapToGrid/>
          <w:szCs w:val="24"/>
        </w:rPr>
        <w:t>confirmed</w:t>
      </w:r>
      <w:proofErr w:type="gramEnd"/>
      <w:r w:rsidRPr="00356FDB">
        <w:rPr>
          <w:rFonts w:ascii="Times New Roman" w:hAnsi="Times New Roman"/>
          <w:snapToGrid/>
          <w:szCs w:val="24"/>
        </w:rPr>
        <w:t xml:space="preserve"> and approved in all respects as the act and deed of the Authority.</w:t>
      </w:r>
    </w:p>
    <w:p w14:paraId="7455C64B" w14:textId="66CF3E5B" w:rsidR="00B06C2B" w:rsidRDefault="00B06C2B">
      <w:pPr>
        <w:widowControl/>
        <w:jc w:val="both"/>
        <w:rPr>
          <w:rFonts w:ascii="Times New Roman" w:hAnsi="Times New Roman"/>
          <w:szCs w:val="24"/>
        </w:rPr>
      </w:pPr>
      <w:r>
        <w:rPr>
          <w:rFonts w:ascii="Times New Roman" w:hAnsi="Times New Roman"/>
          <w:caps/>
          <w:szCs w:val="24"/>
        </w:rPr>
        <w:tab/>
      </w:r>
      <w:r>
        <w:rPr>
          <w:rFonts w:ascii="Times New Roman" w:hAnsi="Times New Roman"/>
          <w:b/>
          <w:bCs/>
          <w:szCs w:val="24"/>
        </w:rPr>
        <w:t>ADOPTED</w:t>
      </w:r>
      <w:r>
        <w:rPr>
          <w:rFonts w:ascii="Times New Roman" w:hAnsi="Times New Roman"/>
          <w:szCs w:val="24"/>
        </w:rPr>
        <w:t xml:space="preserve"> the </w:t>
      </w:r>
      <w:r w:rsidR="00B00F69">
        <w:rPr>
          <w:rFonts w:ascii="Times New Roman" w:hAnsi="Times New Roman"/>
          <w:szCs w:val="24"/>
        </w:rPr>
        <w:t>28th</w:t>
      </w:r>
      <w:r>
        <w:rPr>
          <w:rFonts w:ascii="Times New Roman" w:hAnsi="Times New Roman"/>
          <w:szCs w:val="24"/>
        </w:rPr>
        <w:t xml:space="preserve"> day of </w:t>
      </w:r>
      <w:proofErr w:type="gramStart"/>
      <w:r w:rsidR="00B00F69">
        <w:rPr>
          <w:rFonts w:ascii="Times New Roman" w:hAnsi="Times New Roman"/>
          <w:szCs w:val="24"/>
        </w:rPr>
        <w:t>July</w:t>
      </w:r>
      <w:r w:rsidR="00501B1C">
        <w:rPr>
          <w:rFonts w:ascii="Times New Roman" w:hAnsi="Times New Roman"/>
          <w:szCs w:val="24"/>
        </w:rPr>
        <w:t>,</w:t>
      </w:r>
      <w:proofErr w:type="gramEnd"/>
      <w:r w:rsidR="00501B1C">
        <w:rPr>
          <w:rFonts w:ascii="Times New Roman" w:hAnsi="Times New Roman"/>
          <w:szCs w:val="24"/>
        </w:rPr>
        <w:t xml:space="preserve"> 20</w:t>
      </w:r>
      <w:r w:rsidR="00B00F69">
        <w:rPr>
          <w:rFonts w:ascii="Times New Roman" w:hAnsi="Times New Roman"/>
          <w:szCs w:val="24"/>
        </w:rPr>
        <w:t>21</w:t>
      </w:r>
      <w:r>
        <w:rPr>
          <w:rFonts w:ascii="Times New Roman" w:hAnsi="Times New Roman"/>
          <w:szCs w:val="24"/>
        </w:rPr>
        <w:t>.</w:t>
      </w:r>
    </w:p>
    <w:p w14:paraId="19A52036" w14:textId="77777777" w:rsidR="00B06C2B" w:rsidRDefault="00B06C2B">
      <w:pPr>
        <w:spacing w:line="230" w:lineRule="auto"/>
        <w:rPr>
          <w:rFonts w:ascii="Times New Roman" w:hAnsi="Times New Roman"/>
          <w:szCs w:val="24"/>
        </w:rPr>
      </w:pPr>
    </w:p>
    <w:p w14:paraId="6ED17FEC" w14:textId="77777777" w:rsidR="00B06C2B" w:rsidRDefault="00501B1C">
      <w:pPr>
        <w:spacing w:line="230" w:lineRule="auto"/>
        <w:ind w:left="4320"/>
        <w:rPr>
          <w:rFonts w:ascii="Times New Roman" w:hAnsi="Times New Roman"/>
          <w:szCs w:val="24"/>
        </w:rPr>
      </w:pPr>
      <w:r>
        <w:rPr>
          <w:rFonts w:ascii="Times New Roman" w:hAnsi="Times New Roman"/>
          <w:szCs w:val="24"/>
        </w:rPr>
        <w:t>COLORADO SPRINGS</w:t>
      </w:r>
      <w:r w:rsidR="00B06C2B">
        <w:rPr>
          <w:rFonts w:ascii="Times New Roman" w:hAnsi="Times New Roman"/>
          <w:szCs w:val="24"/>
        </w:rPr>
        <w:t xml:space="preserve"> URBAN RENEWAL AUTHORITY </w:t>
      </w:r>
    </w:p>
    <w:p w14:paraId="7625656F" w14:textId="77777777" w:rsidR="00B06C2B" w:rsidRDefault="00B06C2B">
      <w:pPr>
        <w:spacing w:line="230" w:lineRule="auto"/>
        <w:ind w:firstLine="720"/>
        <w:rPr>
          <w:rFonts w:ascii="Times New Roman" w:hAnsi="Times New Roman"/>
          <w:szCs w:val="24"/>
        </w:rPr>
      </w:pPr>
    </w:p>
    <w:p w14:paraId="13B15853" w14:textId="77777777" w:rsidR="00B06C2B" w:rsidRDefault="00B06C2B">
      <w:pPr>
        <w:spacing w:line="230" w:lineRule="auto"/>
        <w:ind w:firstLine="4320"/>
        <w:rPr>
          <w:rFonts w:ascii="Times New Roman" w:hAnsi="Times New Roman"/>
          <w:szCs w:val="24"/>
        </w:rPr>
      </w:pPr>
      <w:r>
        <w:rPr>
          <w:rFonts w:ascii="Times New Roman" w:hAnsi="Times New Roman"/>
          <w:szCs w:val="24"/>
        </w:rPr>
        <w:t>________________________________</w:t>
      </w:r>
    </w:p>
    <w:p w14:paraId="15962B84" w14:textId="77777777" w:rsidR="00B06C2B" w:rsidRDefault="005B2EA7">
      <w:pPr>
        <w:spacing w:line="230" w:lineRule="auto"/>
        <w:ind w:firstLine="4320"/>
        <w:rPr>
          <w:rFonts w:ascii="Times New Roman" w:hAnsi="Times New Roman"/>
          <w:szCs w:val="24"/>
        </w:rPr>
      </w:pPr>
      <w:r>
        <w:rPr>
          <w:rFonts w:ascii="Times New Roman" w:hAnsi="Times New Roman"/>
          <w:szCs w:val="24"/>
        </w:rPr>
        <w:t>Randle W. Case II</w:t>
      </w:r>
      <w:r w:rsidR="00B06C2B">
        <w:rPr>
          <w:rFonts w:ascii="Times New Roman" w:hAnsi="Times New Roman"/>
          <w:szCs w:val="24"/>
        </w:rPr>
        <w:t>, Chair</w:t>
      </w:r>
    </w:p>
    <w:p w14:paraId="3D1025BE" w14:textId="77777777" w:rsidR="00B06C2B" w:rsidRDefault="00B06C2B">
      <w:pPr>
        <w:spacing w:line="230" w:lineRule="auto"/>
        <w:rPr>
          <w:rFonts w:ascii="Times New Roman" w:hAnsi="Times New Roman"/>
          <w:szCs w:val="24"/>
        </w:rPr>
      </w:pPr>
      <w:r>
        <w:rPr>
          <w:rFonts w:ascii="Times New Roman" w:hAnsi="Times New Roman"/>
          <w:szCs w:val="24"/>
        </w:rPr>
        <w:t>ATTEST:</w:t>
      </w:r>
    </w:p>
    <w:p w14:paraId="2F84CC1B" w14:textId="77777777" w:rsidR="00B06C2B" w:rsidRDefault="00B06C2B">
      <w:pPr>
        <w:spacing w:line="230" w:lineRule="auto"/>
        <w:rPr>
          <w:rFonts w:ascii="Times New Roman" w:hAnsi="Times New Roman"/>
          <w:szCs w:val="24"/>
        </w:rPr>
      </w:pPr>
    </w:p>
    <w:p w14:paraId="1496F8BC" w14:textId="77777777" w:rsidR="00B06C2B" w:rsidRDefault="00B06C2B">
      <w:pPr>
        <w:spacing w:line="230" w:lineRule="auto"/>
        <w:rPr>
          <w:rFonts w:ascii="Times New Roman" w:hAnsi="Times New Roman"/>
          <w:szCs w:val="24"/>
        </w:rPr>
      </w:pPr>
      <w:r>
        <w:rPr>
          <w:rFonts w:ascii="Times New Roman" w:hAnsi="Times New Roman"/>
          <w:szCs w:val="24"/>
        </w:rPr>
        <w:t>_________________________________</w:t>
      </w:r>
    </w:p>
    <w:p w14:paraId="7ED0FE5D" w14:textId="77777777" w:rsidR="00B06C2B" w:rsidRDefault="00B06C2B">
      <w:pPr>
        <w:widowControl/>
        <w:ind w:left="4320" w:hanging="4320"/>
        <w:jc w:val="both"/>
        <w:rPr>
          <w:rFonts w:ascii="Times New Roman" w:hAnsi="Times New Roman"/>
          <w:szCs w:val="24"/>
        </w:rPr>
      </w:pPr>
      <w:r>
        <w:rPr>
          <w:rFonts w:ascii="Times New Roman" w:hAnsi="Times New Roman"/>
          <w:szCs w:val="24"/>
        </w:rPr>
        <w:t>Secretary</w:t>
      </w:r>
    </w:p>
    <w:p w14:paraId="32BB2D39" w14:textId="77777777" w:rsidR="00B06C2B" w:rsidRDefault="00B06C2B">
      <w:pPr>
        <w:widowControl/>
        <w:ind w:left="4320" w:hanging="4320"/>
        <w:jc w:val="both"/>
        <w:rPr>
          <w:rFonts w:ascii="Times New Roman" w:hAnsi="Times New Roman"/>
          <w:szCs w:val="24"/>
        </w:rPr>
      </w:pPr>
    </w:p>
    <w:p w14:paraId="51C2ABDD" w14:textId="77777777" w:rsidR="00B06C2B" w:rsidRDefault="00B06C2B">
      <w:pPr>
        <w:widowControl/>
        <w:ind w:left="4320" w:hanging="4320"/>
        <w:jc w:val="both"/>
        <w:rPr>
          <w:rFonts w:ascii="Times New Roman" w:hAnsi="Times New Roman"/>
          <w:szCs w:val="24"/>
        </w:rPr>
      </w:pPr>
    </w:p>
    <w:p w14:paraId="3448140E" w14:textId="77777777" w:rsidR="00B06C2B" w:rsidRDefault="00B06C2B">
      <w:pPr>
        <w:widowControl/>
        <w:ind w:left="4320" w:hanging="4320"/>
        <w:jc w:val="both"/>
        <w:rPr>
          <w:rFonts w:ascii="Times New Roman" w:hAnsi="Times New Roman"/>
          <w:szCs w:val="24"/>
        </w:rPr>
      </w:pPr>
    </w:p>
    <w:p w14:paraId="4C361D99" w14:textId="77777777" w:rsidR="00B06C2B" w:rsidRDefault="00B06C2B">
      <w:pPr>
        <w:widowControl/>
        <w:ind w:left="4320" w:hanging="4320"/>
        <w:jc w:val="both"/>
        <w:rPr>
          <w:rFonts w:ascii="Times New Roman" w:hAnsi="Times New Roman"/>
          <w:szCs w:val="24"/>
        </w:rPr>
      </w:pPr>
      <w:r>
        <w:rPr>
          <w:rFonts w:ascii="Times New Roman" w:hAnsi="Times New Roman"/>
          <w:szCs w:val="24"/>
        </w:rPr>
        <w:t>APPROVED AS TO FORM:</w:t>
      </w:r>
    </w:p>
    <w:p w14:paraId="531A5F7B" w14:textId="77777777" w:rsidR="00B06C2B" w:rsidRDefault="00B06C2B">
      <w:pPr>
        <w:widowControl/>
        <w:ind w:left="4320" w:hanging="4320"/>
        <w:jc w:val="both"/>
        <w:rPr>
          <w:rFonts w:ascii="Times New Roman" w:hAnsi="Times New Roman"/>
          <w:szCs w:val="24"/>
        </w:rPr>
      </w:pPr>
    </w:p>
    <w:p w14:paraId="35CDD6EA" w14:textId="77777777" w:rsidR="00B06C2B" w:rsidRDefault="00B06C2B">
      <w:pPr>
        <w:widowControl/>
        <w:ind w:left="4320" w:hanging="4320"/>
        <w:jc w:val="both"/>
        <w:rPr>
          <w:rFonts w:ascii="Times New Roman" w:hAnsi="Times New Roman"/>
          <w:szCs w:val="24"/>
        </w:rPr>
      </w:pPr>
      <w:r>
        <w:rPr>
          <w:rFonts w:ascii="Times New Roman" w:hAnsi="Times New Roman"/>
          <w:szCs w:val="24"/>
        </w:rPr>
        <w:t>_________________________________</w:t>
      </w:r>
    </w:p>
    <w:p w14:paraId="34BA91B2" w14:textId="77777777" w:rsidR="00175A84" w:rsidRDefault="00501B1C">
      <w:pPr>
        <w:widowControl/>
        <w:ind w:left="4320" w:hanging="4320"/>
        <w:jc w:val="both"/>
        <w:rPr>
          <w:rFonts w:ascii="Times New Roman" w:hAnsi="Times New Roman"/>
          <w:szCs w:val="24"/>
        </w:rPr>
      </w:pPr>
      <w:r>
        <w:rPr>
          <w:rFonts w:ascii="Times New Roman" w:hAnsi="Times New Roman"/>
          <w:szCs w:val="24"/>
        </w:rPr>
        <w:t>David M. Neville</w:t>
      </w:r>
      <w:r w:rsidR="00B06C2B">
        <w:rPr>
          <w:rFonts w:ascii="Times New Roman" w:hAnsi="Times New Roman"/>
          <w:szCs w:val="24"/>
        </w:rPr>
        <w:t>, General Counsel</w:t>
      </w:r>
    </w:p>
    <w:p w14:paraId="74742676" w14:textId="77777777" w:rsidR="008E45C5" w:rsidRDefault="008E45C5">
      <w:pPr>
        <w:widowControl/>
        <w:ind w:left="4320" w:hanging="4320"/>
        <w:jc w:val="both"/>
        <w:rPr>
          <w:rFonts w:ascii="Times New Roman" w:hAnsi="Times New Roman"/>
          <w:szCs w:val="24"/>
        </w:rPr>
      </w:pPr>
    </w:p>
    <w:p w14:paraId="26F4840A" w14:textId="77777777" w:rsidR="008E45C5" w:rsidRDefault="008E45C5">
      <w:pPr>
        <w:widowControl/>
        <w:ind w:left="4320" w:hanging="4320"/>
        <w:jc w:val="both"/>
        <w:rPr>
          <w:rFonts w:ascii="Times New Roman" w:hAnsi="Times New Roman"/>
          <w:szCs w:val="24"/>
        </w:rPr>
        <w:sectPr w:rsidR="008E45C5" w:rsidSect="00396FAC">
          <w:footerReference w:type="default" r:id="rId6"/>
          <w:endnotePr>
            <w:numFmt w:val="decimal"/>
          </w:endnotePr>
          <w:pgSz w:w="12240" w:h="15840" w:code="1"/>
          <w:pgMar w:top="1440" w:right="1440" w:bottom="1440" w:left="1440" w:header="1440" w:footer="720" w:gutter="0"/>
          <w:cols w:space="720"/>
          <w:noEndnote/>
          <w:titlePg/>
          <w:docGrid w:linePitch="326"/>
        </w:sectPr>
      </w:pPr>
    </w:p>
    <w:p w14:paraId="0D7A4130" w14:textId="77777777" w:rsidR="008E45C5" w:rsidRPr="008E45C5" w:rsidRDefault="008E45C5" w:rsidP="008E45C5">
      <w:pPr>
        <w:widowControl/>
        <w:ind w:left="4320" w:hanging="4320"/>
        <w:jc w:val="center"/>
        <w:rPr>
          <w:rFonts w:ascii="Times New Roman" w:hAnsi="Times New Roman"/>
          <w:szCs w:val="24"/>
          <w:u w:val="single"/>
        </w:rPr>
      </w:pPr>
      <w:r w:rsidRPr="008E45C5">
        <w:rPr>
          <w:rFonts w:ascii="Times New Roman" w:hAnsi="Times New Roman"/>
          <w:szCs w:val="24"/>
          <w:u w:val="single"/>
        </w:rPr>
        <w:lastRenderedPageBreak/>
        <w:t>Exhibit A</w:t>
      </w:r>
    </w:p>
    <w:p w14:paraId="262381D7" w14:textId="77777777" w:rsidR="008E45C5" w:rsidRDefault="008E45C5" w:rsidP="008E45C5">
      <w:pPr>
        <w:widowControl/>
        <w:ind w:left="4320" w:hanging="4320"/>
        <w:jc w:val="center"/>
        <w:rPr>
          <w:rFonts w:ascii="Times New Roman" w:hAnsi="Times New Roman"/>
          <w:szCs w:val="24"/>
        </w:rPr>
      </w:pPr>
    </w:p>
    <w:p w14:paraId="3B38DFCF" w14:textId="77777777" w:rsidR="008E45C5" w:rsidRDefault="008E45C5" w:rsidP="008E45C5">
      <w:pPr>
        <w:widowControl/>
        <w:ind w:left="4320" w:hanging="4320"/>
        <w:jc w:val="center"/>
        <w:rPr>
          <w:rFonts w:ascii="Times New Roman" w:hAnsi="Times New Roman"/>
          <w:szCs w:val="24"/>
        </w:rPr>
      </w:pPr>
      <w:r>
        <w:rPr>
          <w:rFonts w:ascii="Times New Roman" w:hAnsi="Times New Roman"/>
          <w:szCs w:val="24"/>
        </w:rPr>
        <w:t>Form of Agreement</w:t>
      </w:r>
    </w:p>
    <w:sectPr w:rsidR="008E45C5" w:rsidSect="00396FAC">
      <w:endnotePr>
        <w:numFmt w:val="decimal"/>
      </w:endnotePr>
      <w:pgSz w:w="12240" w:h="15840" w:code="1"/>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E5E2B" w14:textId="77777777" w:rsidR="00FC296E" w:rsidRDefault="00FC296E">
      <w:r>
        <w:separator/>
      </w:r>
    </w:p>
  </w:endnote>
  <w:endnote w:type="continuationSeparator" w:id="0">
    <w:p w14:paraId="5B00BF33" w14:textId="77777777" w:rsidR="00FC296E" w:rsidRDefault="00FC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650029"/>
      <w:docPartObj>
        <w:docPartGallery w:val="Page Numbers (Bottom of Page)"/>
        <w:docPartUnique/>
      </w:docPartObj>
    </w:sdtPr>
    <w:sdtEndPr/>
    <w:sdtContent>
      <w:p w14:paraId="774158CE" w14:textId="77777777" w:rsidR="00FE60B9" w:rsidRDefault="00D76BDF">
        <w:pPr>
          <w:pStyle w:val="Footer"/>
          <w:jc w:val="center"/>
        </w:pPr>
        <w:r>
          <w:fldChar w:fldCharType="begin"/>
        </w:r>
        <w:r>
          <w:instrText xml:space="preserve"> PAGE   \* MERGEFORMAT </w:instrText>
        </w:r>
        <w:r>
          <w:fldChar w:fldCharType="separate"/>
        </w:r>
        <w:r w:rsidR="00DD3702">
          <w:rPr>
            <w:noProof/>
          </w:rPr>
          <w:t>2</w:t>
        </w:r>
        <w:r>
          <w:rPr>
            <w:noProof/>
          </w:rPr>
          <w:fldChar w:fldCharType="end"/>
        </w:r>
      </w:p>
    </w:sdtContent>
  </w:sdt>
  <w:p w14:paraId="20F8C6DB" w14:textId="77777777" w:rsidR="00FE60B9" w:rsidRDefault="00FE6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523EA" w14:textId="77777777" w:rsidR="00FC296E" w:rsidRDefault="00FC296E">
      <w:r>
        <w:separator/>
      </w:r>
    </w:p>
  </w:footnote>
  <w:footnote w:type="continuationSeparator" w:id="0">
    <w:p w14:paraId="3A3585AF" w14:textId="77777777" w:rsidR="00FC296E" w:rsidRDefault="00FC29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492"/>
    <w:rsid w:val="00002FF7"/>
    <w:rsid w:val="00017956"/>
    <w:rsid w:val="00017C82"/>
    <w:rsid w:val="0002290A"/>
    <w:rsid w:val="0003241C"/>
    <w:rsid w:val="00076DDE"/>
    <w:rsid w:val="00093172"/>
    <w:rsid w:val="0009658E"/>
    <w:rsid w:val="000E4EAE"/>
    <w:rsid w:val="00123691"/>
    <w:rsid w:val="00127890"/>
    <w:rsid w:val="00161C33"/>
    <w:rsid w:val="00175061"/>
    <w:rsid w:val="00175A84"/>
    <w:rsid w:val="00175F12"/>
    <w:rsid w:val="00190EC7"/>
    <w:rsid w:val="001C2E77"/>
    <w:rsid w:val="001C5DF4"/>
    <w:rsid w:val="001F539D"/>
    <w:rsid w:val="00236792"/>
    <w:rsid w:val="00246FA5"/>
    <w:rsid w:val="002518F0"/>
    <w:rsid w:val="00296B28"/>
    <w:rsid w:val="002B185F"/>
    <w:rsid w:val="00356FDB"/>
    <w:rsid w:val="00384F21"/>
    <w:rsid w:val="003932F0"/>
    <w:rsid w:val="00396FAC"/>
    <w:rsid w:val="003E3758"/>
    <w:rsid w:val="003F039E"/>
    <w:rsid w:val="003F6F1F"/>
    <w:rsid w:val="004353C7"/>
    <w:rsid w:val="00453948"/>
    <w:rsid w:val="004F6C41"/>
    <w:rsid w:val="00501B1C"/>
    <w:rsid w:val="005032CA"/>
    <w:rsid w:val="00520D4F"/>
    <w:rsid w:val="00553795"/>
    <w:rsid w:val="0056115A"/>
    <w:rsid w:val="00591E33"/>
    <w:rsid w:val="005B013E"/>
    <w:rsid w:val="005B2EA7"/>
    <w:rsid w:val="005D5843"/>
    <w:rsid w:val="005F10DD"/>
    <w:rsid w:val="005F1AF7"/>
    <w:rsid w:val="006269A0"/>
    <w:rsid w:val="006A731B"/>
    <w:rsid w:val="006C181D"/>
    <w:rsid w:val="0077750A"/>
    <w:rsid w:val="007955D5"/>
    <w:rsid w:val="007F0AAE"/>
    <w:rsid w:val="007F6DA9"/>
    <w:rsid w:val="008A25B4"/>
    <w:rsid w:val="008D341D"/>
    <w:rsid w:val="008E45C5"/>
    <w:rsid w:val="00914501"/>
    <w:rsid w:val="00952406"/>
    <w:rsid w:val="00A20CF5"/>
    <w:rsid w:val="00AC41EB"/>
    <w:rsid w:val="00B00F69"/>
    <w:rsid w:val="00B06C2B"/>
    <w:rsid w:val="00B37FA5"/>
    <w:rsid w:val="00B9222A"/>
    <w:rsid w:val="00BA6C6A"/>
    <w:rsid w:val="00BB2263"/>
    <w:rsid w:val="00C110F7"/>
    <w:rsid w:val="00C11555"/>
    <w:rsid w:val="00C434D0"/>
    <w:rsid w:val="00C542B1"/>
    <w:rsid w:val="00D44227"/>
    <w:rsid w:val="00D63DD6"/>
    <w:rsid w:val="00D76BDF"/>
    <w:rsid w:val="00DD0039"/>
    <w:rsid w:val="00DD09CD"/>
    <w:rsid w:val="00DD1F49"/>
    <w:rsid w:val="00DD3702"/>
    <w:rsid w:val="00E15459"/>
    <w:rsid w:val="00EE1C0E"/>
    <w:rsid w:val="00EE35A2"/>
    <w:rsid w:val="00EE7492"/>
    <w:rsid w:val="00F9741A"/>
    <w:rsid w:val="00FC296E"/>
    <w:rsid w:val="00FD37AE"/>
    <w:rsid w:val="00FE60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7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2021-07-23T22:07:00Z</dcterms:created>
  <dcterms:modified xsi:type="dcterms:W3CDTF">2021-07-23T22:31:00Z</dcterms:modified>
  <cp:version/>
</cp:coreProperties>
</file>