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C03"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6246EC44" w14:textId="5A808E0C"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917285" w:rsidRPr="00917285">
        <w:rPr>
          <w:rFonts w:ascii="Times New Roman" w:hAnsi="Times New Roman"/>
          <w:b/>
          <w:bCs/>
          <w:szCs w:val="24"/>
          <w:u w:val="single"/>
        </w:rPr>
        <w:t>08-22</w:t>
      </w:r>
    </w:p>
    <w:p w14:paraId="55E2C9FD" w14:textId="017A834A"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246739">
        <w:rPr>
          <w:rFonts w:ascii="Times New Roman" w:hAnsi="Times New Roman"/>
          <w:b/>
          <w:szCs w:val="24"/>
        </w:rPr>
        <w:t>ASSIGNMENT</w:t>
      </w:r>
      <w:r w:rsidR="00A9669D">
        <w:rPr>
          <w:rFonts w:ascii="Times New Roman" w:hAnsi="Times New Roman"/>
          <w:b/>
          <w:szCs w:val="24"/>
        </w:rPr>
        <w:t>, ASSUMPTION</w:t>
      </w:r>
      <w:r w:rsidR="00E23E0A">
        <w:rPr>
          <w:rFonts w:ascii="Times New Roman" w:hAnsi="Times New Roman"/>
          <w:b/>
          <w:szCs w:val="24"/>
        </w:rPr>
        <w:t xml:space="preserve"> AND </w:t>
      </w:r>
      <w:r w:rsidR="00A9669D">
        <w:rPr>
          <w:rFonts w:ascii="Times New Roman" w:hAnsi="Times New Roman"/>
          <w:b/>
          <w:szCs w:val="24"/>
        </w:rPr>
        <w:t xml:space="preserve">THIRD </w:t>
      </w:r>
      <w:r w:rsidR="00E23E0A">
        <w:rPr>
          <w:rFonts w:ascii="Times New Roman" w:hAnsi="Times New Roman"/>
          <w:b/>
          <w:szCs w:val="24"/>
        </w:rPr>
        <w:t>AMENDMENT</w:t>
      </w:r>
      <w:r w:rsidR="00246739">
        <w:rPr>
          <w:rFonts w:ascii="Times New Roman" w:hAnsi="Times New Roman"/>
          <w:b/>
          <w:szCs w:val="24"/>
        </w:rPr>
        <w:t xml:space="preserve"> OF </w:t>
      </w:r>
      <w:r w:rsidR="0003241C">
        <w:rPr>
          <w:rFonts w:ascii="Times New Roman" w:hAnsi="Times New Roman"/>
          <w:b/>
          <w:szCs w:val="24"/>
        </w:rPr>
        <w:t xml:space="preserve">THE </w:t>
      </w:r>
      <w:r w:rsidR="00E23E0A">
        <w:rPr>
          <w:rFonts w:ascii="Times New Roman" w:hAnsi="Times New Roman"/>
          <w:b/>
          <w:szCs w:val="24"/>
        </w:rPr>
        <w:t>VINEYARD REDEVELOPMENT AND REIMBURSEMENT AGREEMENT</w:t>
      </w:r>
      <w:r w:rsidR="00D079FF" w:rsidRPr="00D079FF">
        <w:rPr>
          <w:rFonts w:ascii="Times New Roman" w:hAnsi="Times New Roman"/>
          <w:b/>
          <w:szCs w:val="24"/>
        </w:rPr>
        <w:t xml:space="preserve"> </w:t>
      </w:r>
      <w:r w:rsidR="00E23E0A">
        <w:rPr>
          <w:rFonts w:ascii="Times New Roman" w:hAnsi="Times New Roman"/>
          <w:b/>
          <w:szCs w:val="24"/>
        </w:rPr>
        <w:t>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E23E0A">
        <w:rPr>
          <w:rFonts w:ascii="Times New Roman" w:hAnsi="Times New Roman"/>
          <w:b/>
          <w:szCs w:val="24"/>
        </w:rPr>
        <w:t>, VINEYARD METROPOLITAN DISTRICT</w:t>
      </w:r>
      <w:r w:rsidR="00AC41EB">
        <w:rPr>
          <w:rFonts w:ascii="Times New Roman" w:hAnsi="Times New Roman"/>
          <w:b/>
          <w:szCs w:val="24"/>
        </w:rPr>
        <w:t xml:space="preserve"> </w:t>
      </w:r>
      <w:r w:rsidR="006A731B">
        <w:rPr>
          <w:rFonts w:ascii="Times New Roman" w:hAnsi="Times New Roman"/>
          <w:b/>
          <w:szCs w:val="24"/>
        </w:rPr>
        <w:t xml:space="preserve">AND </w:t>
      </w:r>
      <w:r w:rsidR="00E23E0A">
        <w:rPr>
          <w:rFonts w:ascii="Times New Roman" w:hAnsi="Times New Roman"/>
          <w:b/>
          <w:szCs w:val="24"/>
        </w:rPr>
        <w:t>VINEYARD II</w:t>
      </w:r>
      <w:r w:rsidR="006A731B" w:rsidRPr="006A731B">
        <w:rPr>
          <w:rFonts w:ascii="Times New Roman" w:hAnsi="Times New Roman"/>
          <w:b/>
          <w:szCs w:val="24"/>
        </w:rPr>
        <w:t xml:space="preserve"> LLC </w:t>
      </w:r>
      <w:r w:rsidR="00AC41EB">
        <w:rPr>
          <w:rFonts w:ascii="Times New Roman" w:hAnsi="Times New Roman"/>
          <w:b/>
          <w:szCs w:val="24"/>
        </w:rPr>
        <w:t xml:space="preserve">IN CONNECTION WITH THE </w:t>
      </w:r>
      <w:r w:rsidR="00E23E0A">
        <w:rPr>
          <w:rFonts w:ascii="Times New Roman" w:hAnsi="Times New Roman"/>
          <w:b/>
          <w:szCs w:val="24"/>
        </w:rPr>
        <w:t>VINEYARD PROPERTY</w:t>
      </w:r>
      <w:r w:rsidR="00D079FF" w:rsidRPr="00D079FF">
        <w:rPr>
          <w:rFonts w:ascii="Times New Roman" w:hAnsi="Times New Roman"/>
          <w:b/>
          <w:szCs w:val="24"/>
        </w:rPr>
        <w:t xml:space="preserve"> URBAN RENEWAL PLAN</w:t>
      </w:r>
    </w:p>
    <w:p w14:paraId="38A87441" w14:textId="64A48E22" w:rsidR="00E23E0A" w:rsidRDefault="00246739" w:rsidP="00246739">
      <w:pPr>
        <w:spacing w:after="240"/>
        <w:ind w:firstLine="720"/>
        <w:jc w:val="both"/>
        <w:rPr>
          <w:rFonts w:ascii="Times New Roman" w:hAnsi="Times New Roman"/>
        </w:rPr>
      </w:pPr>
      <w:r w:rsidRPr="00246739">
        <w:rPr>
          <w:rFonts w:ascii="Times New Roman" w:hAnsi="Times New Roman"/>
        </w:rPr>
        <w:t xml:space="preserve">WHEREAS, the </w:t>
      </w:r>
      <w:r>
        <w:rPr>
          <w:rFonts w:ascii="Times New Roman" w:hAnsi="Times New Roman"/>
        </w:rPr>
        <w:t xml:space="preserve">Colorado Springs Urban Renewal </w:t>
      </w:r>
      <w:r w:rsidRPr="00246739">
        <w:rPr>
          <w:rFonts w:ascii="Times New Roman" w:hAnsi="Times New Roman"/>
        </w:rPr>
        <w:t xml:space="preserve">Authority </w:t>
      </w:r>
      <w:r>
        <w:rPr>
          <w:rFonts w:ascii="Times New Roman" w:hAnsi="Times New Roman"/>
        </w:rPr>
        <w:t>(the “(Authority”)</w:t>
      </w:r>
      <w:r w:rsidR="00E23E0A">
        <w:rPr>
          <w:rFonts w:ascii="Times New Roman" w:hAnsi="Times New Roman"/>
        </w:rPr>
        <w:t>, Vineyard II LLC, a Delaware limited liability company f/k/a IP Vineyard LLC (“Assignor”)</w:t>
      </w:r>
      <w:r w:rsidR="00E23E0A" w:rsidRPr="00E23E0A">
        <w:rPr>
          <w:rFonts w:ascii="Times New Roman" w:hAnsi="Times New Roman"/>
        </w:rPr>
        <w:t xml:space="preserve"> </w:t>
      </w:r>
      <w:r w:rsidR="00B07E1C" w:rsidRPr="00B07E1C">
        <w:rPr>
          <w:rFonts w:ascii="Times New Roman" w:hAnsi="Times New Roman"/>
        </w:rPr>
        <w:t>(as assignee of Vineyard LLC)</w:t>
      </w:r>
      <w:r w:rsidR="00B07E1C">
        <w:rPr>
          <w:rFonts w:ascii="Times New Roman" w:hAnsi="Times New Roman"/>
        </w:rPr>
        <w:t>,</w:t>
      </w:r>
      <w:r w:rsidR="00B07E1C" w:rsidRPr="00B07E1C">
        <w:rPr>
          <w:rFonts w:ascii="Times New Roman" w:hAnsi="Times New Roman"/>
        </w:rPr>
        <w:t xml:space="preserve"> </w:t>
      </w:r>
      <w:r w:rsidR="00E23E0A">
        <w:rPr>
          <w:rFonts w:ascii="Times New Roman" w:hAnsi="Times New Roman"/>
        </w:rPr>
        <w:t>the Vineyard Metropolitan District, a</w:t>
      </w:r>
      <w:r w:rsidR="00B07E1C" w:rsidRPr="00B07E1C">
        <w:rPr>
          <w:rFonts w:ascii="Times New Roman" w:hAnsi="Times New Roman"/>
        </w:rPr>
        <w:t xml:space="preserve"> quasi-municipal corporation organized and existing in accordance with Title 32, Article 1, C.R.S. (the “District”),</w:t>
      </w:r>
      <w:r w:rsidR="00B07E1C">
        <w:rPr>
          <w:rFonts w:ascii="Times New Roman" w:hAnsi="Times New Roman"/>
        </w:rPr>
        <w:t xml:space="preserve"> </w:t>
      </w:r>
      <w:r w:rsidR="00E23E0A" w:rsidRPr="00E23E0A">
        <w:rPr>
          <w:rFonts w:ascii="Times New Roman" w:hAnsi="Times New Roman"/>
        </w:rPr>
        <w:t>are parties to that certain Vineyard Redevelopment and Reimbursement Agreement dated as of September 5, 2012 (as amended, the “Agreement”)</w:t>
      </w:r>
      <w:r w:rsidR="00B07E1C">
        <w:rPr>
          <w:rFonts w:ascii="Times New Roman" w:hAnsi="Times New Roman"/>
        </w:rPr>
        <w:t>;</w:t>
      </w:r>
      <w:r w:rsidR="00E23E0A" w:rsidRPr="00E23E0A">
        <w:rPr>
          <w:rFonts w:ascii="Times New Roman" w:hAnsi="Times New Roman"/>
        </w:rPr>
        <w:t xml:space="preserve"> </w:t>
      </w:r>
    </w:p>
    <w:p w14:paraId="6EFF1DB7" w14:textId="002EAFC6" w:rsidR="00246739" w:rsidRPr="00246739" w:rsidRDefault="00246739" w:rsidP="00246739">
      <w:pPr>
        <w:spacing w:after="240"/>
        <w:ind w:firstLine="720"/>
        <w:jc w:val="both"/>
        <w:rPr>
          <w:rFonts w:ascii="Times New Roman" w:hAnsi="Times New Roman"/>
        </w:rPr>
      </w:pPr>
      <w:r w:rsidRPr="00246739">
        <w:rPr>
          <w:rFonts w:ascii="Times New Roman" w:hAnsi="Times New Roman"/>
        </w:rPr>
        <w:t xml:space="preserve">WHEREAS, </w:t>
      </w:r>
      <w:r w:rsidR="00FA7948" w:rsidRPr="00FA7948">
        <w:rPr>
          <w:rFonts w:ascii="Times New Roman" w:hAnsi="Times New Roman"/>
        </w:rPr>
        <w:t xml:space="preserve">Assignor, Vineyard LLC and </w:t>
      </w:r>
      <w:r w:rsidR="00FA7948">
        <w:rPr>
          <w:rFonts w:ascii="Times New Roman" w:hAnsi="Times New Roman"/>
        </w:rPr>
        <w:t>Falcon Data Centers, LLC, an Alaska limited liability company (“Assignee”),</w:t>
      </w:r>
      <w:r w:rsidR="00FA7948" w:rsidRPr="00FA7948">
        <w:rPr>
          <w:rFonts w:ascii="Times New Roman" w:hAnsi="Times New Roman"/>
        </w:rPr>
        <w:t xml:space="preserve"> are parties to a Purchase and Sale Agreement </w:t>
      </w:r>
      <w:r w:rsidR="00B421A0">
        <w:rPr>
          <w:rFonts w:ascii="Times New Roman" w:hAnsi="Times New Roman"/>
        </w:rPr>
        <w:t xml:space="preserve">(the “PSA”) </w:t>
      </w:r>
      <w:r w:rsidR="00FA7948" w:rsidRPr="00FA7948">
        <w:rPr>
          <w:rFonts w:ascii="Times New Roman" w:hAnsi="Times New Roman"/>
        </w:rPr>
        <w:t xml:space="preserve">whereby Assignor and Vineyard LLC would sell, and Assignee would purchase, all of the real property </w:t>
      </w:r>
      <w:r w:rsidR="00FA7948">
        <w:rPr>
          <w:rFonts w:ascii="Times New Roman" w:hAnsi="Times New Roman"/>
        </w:rPr>
        <w:t xml:space="preserve">owned by such selling entities </w:t>
      </w:r>
      <w:r w:rsidR="00FA7948" w:rsidRPr="00FA7948">
        <w:rPr>
          <w:rFonts w:ascii="Times New Roman" w:hAnsi="Times New Roman"/>
        </w:rPr>
        <w:t>within the Urban Renewal Plan</w:t>
      </w:r>
      <w:r w:rsidR="00B421A0">
        <w:rPr>
          <w:rFonts w:ascii="Times New Roman" w:hAnsi="Times New Roman"/>
        </w:rPr>
        <w:t xml:space="preserve"> (as defined in the Agreement)</w:t>
      </w:r>
      <w:r w:rsidR="008E623C">
        <w:rPr>
          <w:rFonts w:ascii="Times New Roman" w:hAnsi="Times New Roman"/>
        </w:rPr>
        <w:t xml:space="preserve">, pursuant to which, among other things, </w:t>
      </w:r>
      <w:r w:rsidR="008E623C" w:rsidRPr="008E623C">
        <w:rPr>
          <w:rFonts w:ascii="Times New Roman" w:hAnsi="Times New Roman"/>
        </w:rPr>
        <w:t>Assignor and Assignee have agreed to assign and assume, respectively, the rights and obligations of the Agreement</w:t>
      </w:r>
      <w:r w:rsidRPr="00246739">
        <w:rPr>
          <w:rFonts w:ascii="Times New Roman" w:hAnsi="Times New Roman"/>
        </w:rPr>
        <w:t>;</w:t>
      </w:r>
    </w:p>
    <w:p w14:paraId="6EF066C7" w14:textId="77777777" w:rsidR="008E623C" w:rsidRDefault="008E623C" w:rsidP="00B04287">
      <w:pPr>
        <w:spacing w:after="240"/>
        <w:ind w:firstLine="720"/>
        <w:jc w:val="both"/>
        <w:rPr>
          <w:rFonts w:ascii="Times New Roman" w:hAnsi="Times New Roman"/>
        </w:rPr>
      </w:pPr>
      <w:proofErr w:type="gramStart"/>
      <w:r w:rsidRPr="008E623C">
        <w:rPr>
          <w:rFonts w:ascii="Times New Roman" w:hAnsi="Times New Roman"/>
        </w:rPr>
        <w:t>WHEREAS,</w:t>
      </w:r>
      <w:proofErr w:type="gramEnd"/>
      <w:r w:rsidRPr="008E623C">
        <w:rPr>
          <w:rFonts w:ascii="Times New Roman" w:hAnsi="Times New Roman"/>
        </w:rPr>
        <w:t xml:space="preserve"> the Agreement provides that no rights or obligations of Assignor under the Agreement may be assigned or transferred without the prior written consent of the other parties to the Agreement, and as a condition to approval Assignee shall assume all of the obligations of Assignor and agree to be subject to the conditions and restrictions to which Assignor is subject;</w:t>
      </w:r>
    </w:p>
    <w:p w14:paraId="5B8CF2DE" w14:textId="685CB7CA" w:rsidR="00AC41EB" w:rsidRDefault="00017C82" w:rsidP="00246739">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246739">
        <w:t>Assignment</w:t>
      </w:r>
      <w:r w:rsidR="008E623C">
        <w:t>,</w:t>
      </w:r>
      <w:r w:rsidR="00246739">
        <w:t xml:space="preserve"> Assumption </w:t>
      </w:r>
      <w:r w:rsidR="008E623C">
        <w:t xml:space="preserve">and Third Amendment of </w:t>
      </w:r>
      <w:r w:rsidR="00246739">
        <w:t xml:space="preserve">Agreement </w:t>
      </w:r>
      <w:r w:rsidR="008A25B4">
        <w:t>(the “</w:t>
      </w:r>
      <w:r w:rsidR="00246739">
        <w:t xml:space="preserve">Assignment </w:t>
      </w:r>
      <w:r w:rsidR="008A25B4">
        <w:t xml:space="preserve">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246739">
        <w:t>by and among</w:t>
      </w:r>
      <w:r w:rsidR="008A25B4" w:rsidRPr="008A25B4">
        <w:t xml:space="preserve"> </w:t>
      </w:r>
      <w:r w:rsidR="00AC41EB">
        <w:t xml:space="preserve">the </w:t>
      </w:r>
      <w:r w:rsidR="008A25B4" w:rsidRPr="008A25B4">
        <w:t>Authority</w:t>
      </w:r>
      <w:r w:rsidR="00246739">
        <w:t xml:space="preserve">, </w:t>
      </w:r>
      <w:r w:rsidR="008E623C">
        <w:t xml:space="preserve">the District, </w:t>
      </w:r>
      <w:r w:rsidR="00E23E0A">
        <w:t>Assignor</w:t>
      </w:r>
      <w:r w:rsidR="00246739">
        <w:t xml:space="preserve"> and </w:t>
      </w:r>
      <w:r w:rsidR="00E23E0A">
        <w:t>Assignee</w:t>
      </w:r>
      <w:r w:rsidR="006A731B">
        <w:t xml:space="preserve">, </w:t>
      </w:r>
      <w:r w:rsidR="00AC41EB">
        <w:t xml:space="preserve">whereby, among other things, </w:t>
      </w:r>
      <w:r w:rsidR="002A3C3E">
        <w:t xml:space="preserve">(i) </w:t>
      </w:r>
      <w:r w:rsidR="00E23E0A">
        <w:t>Assignor</w:t>
      </w:r>
      <w:r w:rsidR="00AC41EB">
        <w:t xml:space="preserve"> would </w:t>
      </w:r>
      <w:r w:rsidR="00246739">
        <w:t xml:space="preserve">assign, and </w:t>
      </w:r>
      <w:r w:rsidR="00E23E0A">
        <w:t>Assignee</w:t>
      </w:r>
      <w:r w:rsidR="00246739">
        <w:t xml:space="preserve"> would assume, the rights and obligations of the Developer under the Agreement and the Authority would approve such assignment and assumption</w:t>
      </w:r>
      <w:r w:rsidR="00AC41EB">
        <w:t>;</w:t>
      </w:r>
      <w:r w:rsidR="002A3C3E">
        <w:t xml:space="preserve"> </w:t>
      </w:r>
      <w:r w:rsidR="008E623C">
        <w:t xml:space="preserve">and </w:t>
      </w:r>
      <w:r w:rsidR="002A3C3E">
        <w:t xml:space="preserve">(ii) </w:t>
      </w:r>
      <w:r w:rsidR="00E23E0A">
        <w:t>Assignee</w:t>
      </w:r>
      <w:r w:rsidR="002A3C3E">
        <w:t xml:space="preserve"> would agree to certain other obligations as set forth therein;</w:t>
      </w:r>
      <w:r w:rsidR="00DD0039">
        <w:t xml:space="preserve"> </w:t>
      </w:r>
    </w:p>
    <w:p w14:paraId="03B40560" w14:textId="577F5689" w:rsidR="008E623C" w:rsidRDefault="008E623C" w:rsidP="00501B1C">
      <w:pPr>
        <w:pStyle w:val="Style7"/>
        <w:widowControl/>
        <w:tabs>
          <w:tab w:val="clear" w:pos="1037"/>
          <w:tab w:val="clear" w:pos="1768"/>
        </w:tabs>
        <w:spacing w:after="240"/>
        <w:ind w:left="0" w:firstLine="720"/>
        <w:jc w:val="both"/>
      </w:pPr>
      <w:r w:rsidRPr="008E623C">
        <w:t xml:space="preserve">WHEREAS, the Authority has determined that the assignment of rights and assumption of obligations as provided in the Assignment Agreement and approval by the Authority will result in accelerated development and redevelopment of the </w:t>
      </w:r>
      <w:r>
        <w:t>Property (as defined in the PSA)</w:t>
      </w:r>
      <w:r w:rsidRPr="008E623C">
        <w:t xml:space="preserve">; </w:t>
      </w:r>
    </w:p>
    <w:p w14:paraId="52C861EC" w14:textId="4DBFF0A2" w:rsidR="00A9669D"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w:t>
      </w:r>
      <w:r w:rsidR="002A3C3E">
        <w:t xml:space="preserve">approve the transactions contemplated by the Assignment Agreement and </w:t>
      </w:r>
      <w:r w:rsidR="00017C82" w:rsidRPr="00017C82">
        <w:t xml:space="preserve">authorize and direct the Authority </w:t>
      </w:r>
      <w:r w:rsidR="00952406">
        <w:t xml:space="preserve">to </w:t>
      </w:r>
      <w:r w:rsidR="00017C82">
        <w:t xml:space="preserve">execute and deliver the </w:t>
      </w:r>
      <w:r w:rsidR="002A3C3E">
        <w:t xml:space="preserve">Assignment </w:t>
      </w:r>
      <w:r w:rsidR="008A25B4">
        <w:t>Agreement</w:t>
      </w:r>
      <w:r w:rsidR="00257499">
        <w:t>; and</w:t>
      </w:r>
    </w:p>
    <w:p w14:paraId="494E196C" w14:textId="3641AB22" w:rsidR="001C5DF4" w:rsidRDefault="00A9669D" w:rsidP="00501B1C">
      <w:pPr>
        <w:pStyle w:val="Style7"/>
        <w:widowControl/>
        <w:tabs>
          <w:tab w:val="clear" w:pos="1037"/>
          <w:tab w:val="clear" w:pos="1768"/>
        </w:tabs>
        <w:spacing w:after="240"/>
        <w:ind w:left="0" w:firstLine="720"/>
        <w:jc w:val="both"/>
      </w:pPr>
      <w:r>
        <w:t xml:space="preserve">WHEREAS, Assignor </w:t>
      </w:r>
      <w:r w:rsidR="006035B5">
        <w:t xml:space="preserve">had </w:t>
      </w:r>
      <w:r>
        <w:t xml:space="preserve">previously requested </w:t>
      </w:r>
      <w:r w:rsidR="006035B5">
        <w:t xml:space="preserve">that </w:t>
      </w:r>
      <w:r>
        <w:t xml:space="preserve">the Board approve an assignment to Assignee and the Board approved an Assignment, Assumption and Third Amendment of </w:t>
      </w:r>
      <w:r>
        <w:lastRenderedPageBreak/>
        <w:t>Agreement on December 8, 2021 pursuant to Resolution 12-21 (the “Prior Approval”), but the trans</w:t>
      </w:r>
      <w:r w:rsidR="00257499">
        <w:t xml:space="preserve">actions described in the Prior Approval </w:t>
      </w:r>
      <w:r w:rsidR="006035B5">
        <w:t>were never consummated</w:t>
      </w:r>
      <w:r w:rsidR="00257499">
        <w:t xml:space="preserve"> and the approved assignment </w:t>
      </w:r>
      <w:r w:rsidR="006035B5">
        <w:t>agreement</w:t>
      </w:r>
      <w:r w:rsidR="00257499">
        <w:t xml:space="preserve"> was never executed</w:t>
      </w:r>
      <w:r w:rsidR="00017C82">
        <w:t>;</w:t>
      </w:r>
    </w:p>
    <w:p w14:paraId="543217DA" w14:textId="7D1BE417" w:rsidR="00356FDB" w:rsidRPr="00356FDB" w:rsidRDefault="00356FDB" w:rsidP="00B421A0">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20C9FB4F" w14:textId="783DA41A" w:rsidR="00356FDB" w:rsidRPr="00356FDB" w:rsidRDefault="00356FDB" w:rsidP="00B04287">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2A3C3E">
        <w:rPr>
          <w:rFonts w:ascii="Times New Roman" w:hAnsi="Times New Roman"/>
          <w:snapToGrid/>
          <w:szCs w:val="24"/>
        </w:rPr>
        <w:t xml:space="preserve">Assignment </w:t>
      </w:r>
      <w:r w:rsidR="008A25B4">
        <w:rPr>
          <w:rFonts w:ascii="Times New Roman" w:hAnsi="Times New Roman"/>
          <w:snapToGrid/>
          <w:szCs w:val="24"/>
        </w:rPr>
        <w:t>Agreement</w:t>
      </w:r>
      <w:r w:rsidR="002A3C3E">
        <w:rPr>
          <w:rFonts w:ascii="Times New Roman" w:hAnsi="Times New Roman"/>
          <w:snapToGrid/>
          <w:szCs w:val="24"/>
        </w:rPr>
        <w:t xml:space="preserve"> and the transactions contemplated thereby, including, without limitation, the assignment and assumption of the Agreement and the transfer of the Property from </w:t>
      </w:r>
      <w:r w:rsidR="00E23E0A">
        <w:rPr>
          <w:rFonts w:ascii="Times New Roman" w:hAnsi="Times New Roman"/>
          <w:snapToGrid/>
          <w:szCs w:val="24"/>
        </w:rPr>
        <w:t>Assignor</w:t>
      </w:r>
      <w:r w:rsidR="002A3C3E">
        <w:rPr>
          <w:rFonts w:ascii="Times New Roman" w:hAnsi="Times New Roman"/>
          <w:snapToGrid/>
          <w:szCs w:val="24"/>
        </w:rPr>
        <w:t xml:space="preserve"> to </w:t>
      </w:r>
      <w:r w:rsidR="00E23E0A">
        <w:rPr>
          <w:rFonts w:ascii="Times New Roman" w:hAnsi="Times New Roman"/>
          <w:snapToGrid/>
          <w:szCs w:val="24"/>
        </w:rPr>
        <w:t>Assignee</w:t>
      </w:r>
      <w:r w:rsidR="00D56138">
        <w:rPr>
          <w:rFonts w:ascii="Times New Roman" w:hAnsi="Times New Roman"/>
          <w:snapToGrid/>
          <w:szCs w:val="24"/>
        </w:rPr>
        <w:t xml:space="preserve">, and </w:t>
      </w:r>
      <w:r w:rsidR="00B04287">
        <w:rPr>
          <w:rFonts w:ascii="Times New Roman" w:hAnsi="Times New Roman"/>
          <w:snapToGrid/>
          <w:szCs w:val="24"/>
        </w:rPr>
        <w:t>(ii)</w:t>
      </w:r>
      <w:r w:rsidR="00D56138">
        <w:rPr>
          <w:rFonts w:ascii="Times New Roman" w:hAnsi="Times New Roman"/>
          <w:snapToGrid/>
          <w:szCs w:val="24"/>
        </w:rPr>
        <w:t xml:space="preserve"> </w:t>
      </w:r>
      <w:r w:rsidR="008E623C">
        <w:rPr>
          <w:rFonts w:ascii="Times New Roman" w:hAnsi="Times New Roman"/>
          <w:snapToGrid/>
          <w:szCs w:val="24"/>
        </w:rPr>
        <w:t>certain other amendments to the</w:t>
      </w:r>
      <w:r w:rsidR="00D56138">
        <w:rPr>
          <w:rFonts w:ascii="Times New Roman" w:hAnsi="Times New Roman"/>
          <w:snapToGrid/>
          <w:szCs w:val="24"/>
        </w:rPr>
        <w:t xml:space="preserve"> Agreement as provided </w:t>
      </w:r>
      <w:r w:rsidR="00B04287">
        <w:rPr>
          <w:rFonts w:ascii="Times New Roman" w:hAnsi="Times New Roman"/>
          <w:snapToGrid/>
          <w:szCs w:val="24"/>
        </w:rPr>
        <w:t>in the Assignment Agreement</w:t>
      </w:r>
      <w:r w:rsidRPr="00356FDB">
        <w:rPr>
          <w:rFonts w:ascii="Times New Roman" w:hAnsi="Times New Roman"/>
          <w:snapToGrid/>
          <w:szCs w:val="24"/>
        </w:rPr>
        <w:t xml:space="preserve">; </w:t>
      </w:r>
    </w:p>
    <w:p w14:paraId="7FBADBDD" w14:textId="64A1E772" w:rsidR="00D56138" w:rsidRDefault="00246FA5" w:rsidP="00B04287">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2A3C3E">
        <w:rPr>
          <w:rFonts w:ascii="Times New Roman" w:hAnsi="Times New Roman"/>
          <w:snapToGrid/>
          <w:szCs w:val="24"/>
        </w:rPr>
        <w:t xml:space="preserve">Assignment </w:t>
      </w:r>
      <w:r w:rsidR="008A25B4">
        <w:rPr>
          <w:rFonts w:ascii="Times New Roman" w:hAnsi="Times New Roman"/>
          <w:snapToGrid/>
          <w:szCs w:val="24"/>
        </w:rPr>
        <w:t>Agreement</w:t>
      </w:r>
      <w:r w:rsidR="00B04287">
        <w:rPr>
          <w:rFonts w:ascii="Times New Roman" w:hAnsi="Times New Roman"/>
          <w:snapToGrid/>
          <w:szCs w:val="24"/>
        </w:rPr>
        <w:t xml:space="preserve">, the transactions contemplated thereby </w:t>
      </w:r>
      <w:r w:rsidR="00356FDB" w:rsidRPr="00356FDB">
        <w:rPr>
          <w:rFonts w:ascii="Times New Roman" w:hAnsi="Times New Roman"/>
          <w:snapToGrid/>
          <w:szCs w:val="24"/>
        </w:rPr>
        <w:t xml:space="preserve">be, and hereby </w:t>
      </w:r>
      <w:r w:rsidR="00B04287">
        <w:rPr>
          <w:rFonts w:ascii="Times New Roman" w:hAnsi="Times New Roman"/>
          <w:snapToGrid/>
          <w:szCs w:val="24"/>
        </w:rPr>
        <w:t>are</w:t>
      </w:r>
      <w:r w:rsidR="00356FDB" w:rsidRPr="00356FDB">
        <w:rPr>
          <w:rFonts w:ascii="Times New Roman" w:hAnsi="Times New Roman"/>
          <w:snapToGrid/>
          <w:szCs w:val="24"/>
        </w:rPr>
        <w:t>, authorized and approved and the Chair of the Authority</w:t>
      </w:r>
      <w:r w:rsidR="00B421A0">
        <w:rPr>
          <w:rFonts w:ascii="Times New Roman" w:hAnsi="Times New Roman"/>
          <w:snapToGrid/>
          <w:szCs w:val="24"/>
        </w:rPr>
        <w:t xml:space="preserve">, </w:t>
      </w:r>
      <w:r w:rsidR="00B421A0" w:rsidRPr="00B421A0">
        <w:rPr>
          <w:rFonts w:ascii="Times New Roman" w:hAnsi="Times New Roman"/>
          <w:snapToGrid/>
          <w:szCs w:val="24"/>
        </w:rPr>
        <w:t xml:space="preserve">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DF0066">
        <w:rPr>
          <w:rFonts w:ascii="Times New Roman" w:hAnsi="Times New Roman"/>
          <w:snapToGrid/>
          <w:szCs w:val="24"/>
        </w:rPr>
        <w:t xml:space="preserve">Assignment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D56138">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B04287">
        <w:rPr>
          <w:rFonts w:ascii="Times New Roman" w:hAnsi="Times New Roman"/>
          <w:snapToGrid/>
          <w:szCs w:val="24"/>
        </w:rPr>
        <w:t xml:space="preserve">Assignment </w:t>
      </w:r>
      <w:r w:rsidR="008A25B4">
        <w:rPr>
          <w:rFonts w:ascii="Times New Roman" w:hAnsi="Times New Roman"/>
          <w:snapToGrid/>
          <w:szCs w:val="24"/>
        </w:rPr>
        <w:t>Agreement</w:t>
      </w:r>
      <w:r w:rsidR="00B04287">
        <w:rPr>
          <w:rFonts w:ascii="Times New Roman" w:hAnsi="Times New Roman"/>
          <w:snapToGrid/>
          <w:szCs w:val="24"/>
        </w:rPr>
        <w:t>, if any,</w:t>
      </w:r>
      <w:r w:rsidR="00356FDB" w:rsidRPr="00356FDB">
        <w:rPr>
          <w:rFonts w:ascii="Times New Roman" w:hAnsi="Times New Roman"/>
          <w:snapToGrid/>
          <w:szCs w:val="24"/>
        </w:rPr>
        <w:t xml:space="preserve"> in the name and on behalf of the Authority; </w:t>
      </w:r>
    </w:p>
    <w:p w14:paraId="3E91A924" w14:textId="5185202F" w:rsidR="00356FDB" w:rsidRPr="00356FDB" w:rsidRDefault="00D56138" w:rsidP="00B04287">
      <w:pPr>
        <w:widowControl/>
        <w:spacing w:after="240"/>
        <w:ind w:firstLine="720"/>
        <w:jc w:val="both"/>
        <w:rPr>
          <w:rFonts w:ascii="Times New Roman" w:hAnsi="Times New Roman"/>
          <w:snapToGrid/>
          <w:szCs w:val="24"/>
        </w:rPr>
      </w:pPr>
      <w:r>
        <w:rPr>
          <w:rFonts w:ascii="Times New Roman" w:hAnsi="Times New Roman"/>
          <w:snapToGrid/>
          <w:szCs w:val="24"/>
        </w:rPr>
        <w:t>FURTHER RESOLVED, that the effectiveness of the approvals by the Authority</w:t>
      </w:r>
      <w:r w:rsidR="00B04287">
        <w:rPr>
          <w:rFonts w:ascii="Times New Roman" w:hAnsi="Times New Roman"/>
          <w:snapToGrid/>
          <w:szCs w:val="24"/>
        </w:rPr>
        <w:t xml:space="preserve"> set forth</w:t>
      </w:r>
      <w:r>
        <w:rPr>
          <w:rFonts w:ascii="Times New Roman" w:hAnsi="Times New Roman"/>
          <w:snapToGrid/>
          <w:szCs w:val="24"/>
        </w:rPr>
        <w:t xml:space="preserve"> in the Assignment Agreement </w:t>
      </w:r>
      <w:r w:rsidR="00B04287">
        <w:rPr>
          <w:rFonts w:ascii="Times New Roman" w:hAnsi="Times New Roman"/>
          <w:snapToGrid/>
          <w:szCs w:val="24"/>
        </w:rPr>
        <w:t>are hereby</w:t>
      </w:r>
      <w:r>
        <w:rPr>
          <w:rFonts w:ascii="Times New Roman" w:hAnsi="Times New Roman"/>
          <w:snapToGrid/>
          <w:szCs w:val="24"/>
        </w:rPr>
        <w:t xml:space="preserve"> </w:t>
      </w:r>
      <w:r w:rsidR="000574F1">
        <w:rPr>
          <w:rFonts w:ascii="Times New Roman" w:hAnsi="Times New Roman"/>
          <w:snapToGrid/>
          <w:szCs w:val="24"/>
        </w:rPr>
        <w:t xml:space="preserve">expressly conditioned upon the consummation of the transactions contemplated in the Assignment Agreement between </w:t>
      </w:r>
      <w:r w:rsidR="00E23E0A">
        <w:rPr>
          <w:rFonts w:ascii="Times New Roman" w:hAnsi="Times New Roman"/>
          <w:snapToGrid/>
          <w:szCs w:val="24"/>
        </w:rPr>
        <w:t>Assignor</w:t>
      </w:r>
      <w:r w:rsidR="000574F1">
        <w:rPr>
          <w:rFonts w:ascii="Times New Roman" w:hAnsi="Times New Roman"/>
          <w:snapToGrid/>
          <w:szCs w:val="24"/>
        </w:rPr>
        <w:t xml:space="preserve"> and </w:t>
      </w:r>
      <w:r w:rsidR="00E23E0A">
        <w:rPr>
          <w:rFonts w:ascii="Times New Roman" w:hAnsi="Times New Roman"/>
          <w:snapToGrid/>
          <w:szCs w:val="24"/>
        </w:rPr>
        <w:t>Assignee</w:t>
      </w:r>
      <w:r w:rsidR="000574F1">
        <w:rPr>
          <w:rFonts w:ascii="Times New Roman" w:hAnsi="Times New Roman"/>
          <w:snapToGrid/>
          <w:szCs w:val="24"/>
        </w:rPr>
        <w:t xml:space="preserve">, receipt of counterpart signatures by all parties and the payment of the review fee described therein; </w:t>
      </w:r>
    </w:p>
    <w:p w14:paraId="7512ADA8" w14:textId="59374BE5" w:rsid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B04287">
        <w:rPr>
          <w:rFonts w:ascii="Times New Roman" w:hAnsi="Times New Roman"/>
          <w:snapToGrid/>
          <w:szCs w:val="24"/>
        </w:rPr>
        <w:t xml:space="preserve">Assignment </w:t>
      </w:r>
      <w:r w:rsidR="008A25B4">
        <w:rPr>
          <w:rFonts w:ascii="Times New Roman" w:hAnsi="Times New Roman"/>
          <w:snapToGrid/>
          <w:szCs w:val="24"/>
        </w:rPr>
        <w:t>Agreement</w:t>
      </w:r>
      <w:r w:rsidRPr="00356FDB">
        <w:rPr>
          <w:rFonts w:ascii="Times New Roman" w:hAnsi="Times New Roman"/>
          <w:snapToGrid/>
          <w:szCs w:val="24"/>
        </w:rPr>
        <w:t xml:space="preserve">, </w:t>
      </w:r>
      <w:r w:rsidR="00B04287">
        <w:rPr>
          <w:rFonts w:ascii="Times New Roman" w:hAnsi="Times New Roman"/>
          <w:snapToGrid/>
          <w:szCs w:val="24"/>
        </w:rPr>
        <w:t xml:space="preserve">if any, </w:t>
      </w:r>
      <w:r w:rsidRPr="00356FDB">
        <w:rPr>
          <w:rFonts w:ascii="Times New Roman" w:hAnsi="Times New Roman"/>
          <w:snapToGrid/>
          <w:szCs w:val="24"/>
        </w:rPr>
        <w:t xml:space="preserve">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r w:rsidR="00257499">
        <w:rPr>
          <w:rFonts w:ascii="Times New Roman" w:hAnsi="Times New Roman"/>
          <w:snapToGrid/>
          <w:szCs w:val="24"/>
        </w:rPr>
        <w:t xml:space="preserve">; and </w:t>
      </w:r>
    </w:p>
    <w:p w14:paraId="396784DB" w14:textId="1A1F9802" w:rsidR="00257499" w:rsidRPr="00356FDB" w:rsidRDefault="00257499"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that the Prior Approval is by these resolutions superseded in its entirety and the transactions </w:t>
      </w:r>
      <w:r w:rsidR="006035B5">
        <w:rPr>
          <w:rFonts w:ascii="Times New Roman" w:hAnsi="Times New Roman"/>
          <w:snapToGrid/>
          <w:szCs w:val="24"/>
        </w:rPr>
        <w:t xml:space="preserve">and approvals </w:t>
      </w:r>
      <w:r>
        <w:rPr>
          <w:rFonts w:ascii="Times New Roman" w:hAnsi="Times New Roman"/>
          <w:snapToGrid/>
          <w:szCs w:val="24"/>
        </w:rPr>
        <w:t>described in these resolutions shall be substituted therefor.</w:t>
      </w:r>
    </w:p>
    <w:p w14:paraId="689CEF3A"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6792852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7B0BC18C" w14:textId="39841E42"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02DD5BA7" w14:textId="77777777" w:rsidR="006035B5" w:rsidRDefault="008E623C" w:rsidP="006035B5">
      <w:pPr>
        <w:widowControl/>
        <w:spacing w:after="240"/>
        <w:jc w:val="center"/>
        <w:rPr>
          <w:rFonts w:ascii="Times New Roman" w:hAnsi="Times New Roman"/>
          <w:snapToGrid/>
          <w:szCs w:val="24"/>
        </w:rPr>
      </w:pPr>
      <w:r>
        <w:rPr>
          <w:rFonts w:ascii="Times New Roman" w:hAnsi="Times New Roman"/>
          <w:snapToGrid/>
          <w:szCs w:val="24"/>
        </w:rPr>
        <w:t>* * * * *</w:t>
      </w:r>
    </w:p>
    <w:p w14:paraId="34C0AFF4" w14:textId="0E73930F" w:rsidR="006035B5" w:rsidRDefault="006035B5" w:rsidP="006035B5">
      <w:pPr>
        <w:widowControl/>
        <w:spacing w:after="240"/>
        <w:jc w:val="center"/>
        <w:rPr>
          <w:rFonts w:ascii="Times New Roman" w:hAnsi="Times New Roman"/>
          <w:snapToGrid/>
          <w:szCs w:val="24"/>
        </w:rPr>
        <w:sectPr w:rsidR="006035B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48A6437A" w14:textId="3387C721" w:rsidR="00B06C2B" w:rsidRDefault="00B06C2B" w:rsidP="002A3C3E">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056710">
        <w:rPr>
          <w:rFonts w:ascii="Times New Roman" w:hAnsi="Times New Roman"/>
          <w:szCs w:val="24"/>
        </w:rPr>
        <w:t>14th</w:t>
      </w:r>
      <w:r>
        <w:rPr>
          <w:rFonts w:ascii="Times New Roman" w:hAnsi="Times New Roman"/>
          <w:szCs w:val="24"/>
        </w:rPr>
        <w:t xml:space="preserve"> day of </w:t>
      </w:r>
      <w:r w:rsidR="00FD37AE">
        <w:rPr>
          <w:rFonts w:ascii="Times New Roman" w:hAnsi="Times New Roman"/>
          <w:szCs w:val="24"/>
        </w:rPr>
        <w:t>December</w:t>
      </w:r>
      <w:r w:rsidR="002A3C3E">
        <w:rPr>
          <w:rFonts w:ascii="Times New Roman" w:hAnsi="Times New Roman"/>
          <w:szCs w:val="24"/>
        </w:rPr>
        <w:t>, 20</w:t>
      </w:r>
      <w:r w:rsidR="004878C0">
        <w:rPr>
          <w:rFonts w:ascii="Times New Roman" w:hAnsi="Times New Roman"/>
          <w:szCs w:val="24"/>
        </w:rPr>
        <w:t>2</w:t>
      </w:r>
      <w:r w:rsidR="00056710">
        <w:rPr>
          <w:rFonts w:ascii="Times New Roman" w:hAnsi="Times New Roman"/>
          <w:szCs w:val="24"/>
        </w:rPr>
        <w:t>2</w:t>
      </w:r>
      <w:r>
        <w:rPr>
          <w:rFonts w:ascii="Times New Roman" w:hAnsi="Times New Roman"/>
          <w:szCs w:val="24"/>
        </w:rPr>
        <w:t>.</w:t>
      </w:r>
    </w:p>
    <w:p w14:paraId="2D776E25" w14:textId="77777777" w:rsidR="00B06C2B" w:rsidRDefault="00B06C2B">
      <w:pPr>
        <w:spacing w:line="230" w:lineRule="auto"/>
        <w:rPr>
          <w:rFonts w:ascii="Times New Roman" w:hAnsi="Times New Roman"/>
          <w:szCs w:val="24"/>
        </w:rPr>
      </w:pPr>
    </w:p>
    <w:p w14:paraId="59C95E93"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1D3E2524" w14:textId="77777777" w:rsidR="00B06C2B" w:rsidRDefault="00B06C2B">
      <w:pPr>
        <w:spacing w:line="230" w:lineRule="auto"/>
        <w:ind w:firstLine="720"/>
        <w:rPr>
          <w:rFonts w:ascii="Times New Roman" w:hAnsi="Times New Roman"/>
          <w:szCs w:val="24"/>
        </w:rPr>
      </w:pPr>
    </w:p>
    <w:p w14:paraId="74239397"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3E20CEE" w14:textId="78AAA1BB" w:rsidR="00B06C2B" w:rsidRDefault="00056710" w:rsidP="002A3C3E">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6216D0B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051D68C" w14:textId="77777777" w:rsidR="00B06C2B" w:rsidRDefault="00B06C2B">
      <w:pPr>
        <w:spacing w:line="230" w:lineRule="auto"/>
        <w:rPr>
          <w:rFonts w:ascii="Times New Roman" w:hAnsi="Times New Roman"/>
          <w:szCs w:val="24"/>
        </w:rPr>
      </w:pPr>
    </w:p>
    <w:p w14:paraId="7EA07912"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6D519AE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6EB16BCF" w14:textId="77777777" w:rsidR="00B06C2B" w:rsidRDefault="00B06C2B">
      <w:pPr>
        <w:widowControl/>
        <w:ind w:left="4320" w:hanging="4320"/>
        <w:jc w:val="both"/>
        <w:rPr>
          <w:rFonts w:ascii="Times New Roman" w:hAnsi="Times New Roman"/>
          <w:szCs w:val="24"/>
        </w:rPr>
      </w:pPr>
    </w:p>
    <w:p w14:paraId="2781CBD4" w14:textId="77777777" w:rsidR="00B06C2B" w:rsidRDefault="00B06C2B">
      <w:pPr>
        <w:widowControl/>
        <w:ind w:left="4320" w:hanging="4320"/>
        <w:jc w:val="both"/>
        <w:rPr>
          <w:rFonts w:ascii="Times New Roman" w:hAnsi="Times New Roman"/>
          <w:szCs w:val="24"/>
        </w:rPr>
      </w:pPr>
    </w:p>
    <w:p w14:paraId="39753F96" w14:textId="77777777" w:rsidR="00B06C2B" w:rsidRDefault="00B06C2B">
      <w:pPr>
        <w:widowControl/>
        <w:ind w:left="4320" w:hanging="4320"/>
        <w:jc w:val="both"/>
        <w:rPr>
          <w:rFonts w:ascii="Times New Roman" w:hAnsi="Times New Roman"/>
          <w:szCs w:val="24"/>
        </w:rPr>
      </w:pPr>
    </w:p>
    <w:p w14:paraId="6215207A"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F8BD0FE" w14:textId="77777777" w:rsidR="00B06C2B" w:rsidRDefault="00B06C2B">
      <w:pPr>
        <w:widowControl/>
        <w:ind w:left="4320" w:hanging="4320"/>
        <w:jc w:val="both"/>
        <w:rPr>
          <w:rFonts w:ascii="Times New Roman" w:hAnsi="Times New Roman"/>
          <w:szCs w:val="24"/>
        </w:rPr>
      </w:pPr>
    </w:p>
    <w:p w14:paraId="11DD96F7"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7CF52A6A"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303B" w14:textId="77777777" w:rsidR="00300487" w:rsidRDefault="00300487">
      <w:r>
        <w:separator/>
      </w:r>
    </w:p>
  </w:endnote>
  <w:endnote w:type="continuationSeparator" w:id="0">
    <w:p w14:paraId="3F4E8A4B" w14:textId="77777777" w:rsidR="00300487" w:rsidRDefault="0030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Content>
      <w:p w14:paraId="31F41CF1" w14:textId="77777777" w:rsidR="000574F1" w:rsidRDefault="00DF0066">
        <w:pPr>
          <w:pStyle w:val="Footer"/>
          <w:jc w:val="center"/>
        </w:pPr>
        <w:r>
          <w:fldChar w:fldCharType="begin"/>
        </w:r>
        <w:r>
          <w:instrText xml:space="preserve"> PAGE   \* MERGEFORMAT </w:instrText>
        </w:r>
        <w:r>
          <w:fldChar w:fldCharType="separate"/>
        </w:r>
        <w:r w:rsidR="00B04287">
          <w:rPr>
            <w:noProof/>
          </w:rPr>
          <w:t>3</w:t>
        </w:r>
        <w:r>
          <w:rPr>
            <w:noProof/>
          </w:rPr>
          <w:fldChar w:fldCharType="end"/>
        </w:r>
      </w:p>
    </w:sdtContent>
  </w:sdt>
  <w:p w14:paraId="7D072748" w14:textId="77777777" w:rsidR="000574F1" w:rsidRDefault="0005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FD16" w14:textId="77777777" w:rsidR="00300487" w:rsidRDefault="00300487">
      <w:r>
        <w:separator/>
      </w:r>
    </w:p>
  </w:footnote>
  <w:footnote w:type="continuationSeparator" w:id="0">
    <w:p w14:paraId="69E07D10" w14:textId="77777777" w:rsidR="00300487" w:rsidRDefault="0030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56710"/>
    <w:rsid w:val="000574F1"/>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739"/>
    <w:rsid w:val="00246FA5"/>
    <w:rsid w:val="002518F0"/>
    <w:rsid w:val="00257499"/>
    <w:rsid w:val="00296B28"/>
    <w:rsid w:val="002A3C3E"/>
    <w:rsid w:val="002B185F"/>
    <w:rsid w:val="00300487"/>
    <w:rsid w:val="00356FDB"/>
    <w:rsid w:val="00384F21"/>
    <w:rsid w:val="00392879"/>
    <w:rsid w:val="003932F0"/>
    <w:rsid w:val="00396FAC"/>
    <w:rsid w:val="003F039E"/>
    <w:rsid w:val="004353C7"/>
    <w:rsid w:val="00453948"/>
    <w:rsid w:val="004878C0"/>
    <w:rsid w:val="004F6C41"/>
    <w:rsid w:val="00501B1C"/>
    <w:rsid w:val="005032CA"/>
    <w:rsid w:val="00520D4F"/>
    <w:rsid w:val="0056115A"/>
    <w:rsid w:val="00591E33"/>
    <w:rsid w:val="005B013E"/>
    <w:rsid w:val="005D5843"/>
    <w:rsid w:val="005F1AF7"/>
    <w:rsid w:val="006035B5"/>
    <w:rsid w:val="006269A0"/>
    <w:rsid w:val="006A731B"/>
    <w:rsid w:val="00725289"/>
    <w:rsid w:val="007436A5"/>
    <w:rsid w:val="007509AE"/>
    <w:rsid w:val="0077750A"/>
    <w:rsid w:val="007955D5"/>
    <w:rsid w:val="007E23ED"/>
    <w:rsid w:val="007F0AAE"/>
    <w:rsid w:val="007F6DA9"/>
    <w:rsid w:val="008A25B4"/>
    <w:rsid w:val="008D341D"/>
    <w:rsid w:val="008E623C"/>
    <w:rsid w:val="00917285"/>
    <w:rsid w:val="00952406"/>
    <w:rsid w:val="00A00E67"/>
    <w:rsid w:val="00A20CF5"/>
    <w:rsid w:val="00A9669D"/>
    <w:rsid w:val="00AC41EB"/>
    <w:rsid w:val="00B04287"/>
    <w:rsid w:val="00B06C2B"/>
    <w:rsid w:val="00B07E1C"/>
    <w:rsid w:val="00B27A52"/>
    <w:rsid w:val="00B421A0"/>
    <w:rsid w:val="00BA6C6A"/>
    <w:rsid w:val="00BB2263"/>
    <w:rsid w:val="00C106E4"/>
    <w:rsid w:val="00C110F7"/>
    <w:rsid w:val="00C542B1"/>
    <w:rsid w:val="00C83A95"/>
    <w:rsid w:val="00D079FF"/>
    <w:rsid w:val="00D44227"/>
    <w:rsid w:val="00D56138"/>
    <w:rsid w:val="00D63DD6"/>
    <w:rsid w:val="00DD0039"/>
    <w:rsid w:val="00DD1F49"/>
    <w:rsid w:val="00DF0066"/>
    <w:rsid w:val="00E23E0A"/>
    <w:rsid w:val="00EE1C0E"/>
    <w:rsid w:val="00EE35A2"/>
    <w:rsid w:val="00EE7492"/>
    <w:rsid w:val="00F9741A"/>
    <w:rsid w:val="00FA7948"/>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E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2022-12-10T21:33:00Z</dcterms:created>
  <dcterms:modified xsi:type="dcterms:W3CDTF">2022-12-10T21:33:00Z</dcterms:modified>
  <cp:version/>
</cp:coreProperties>
</file>